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73B72" w:rsidRDefault="00884FA1">
      <w:r w:rsidRPr="00E25DA6">
        <w:rPr>
          <w:rFonts w:ascii="Times New Roman" w:eastAsia="Times New Roman" w:hAnsi="Times New Roman"/>
          <w:noProof/>
        </w:rPr>
        <mc:AlternateContent>
          <mc:Choice Requires="wps">
            <w:drawing>
              <wp:anchor distT="36576" distB="36576" distL="36576" distR="36576" simplePos="0" relativeHeight="251665408" behindDoc="0" locked="0" layoutInCell="1" allowOverlap="1" wp14:anchorId="0FEC3F4B" wp14:editId="7544E2B4">
                <wp:simplePos x="0" y="0"/>
                <wp:positionH relativeFrom="column">
                  <wp:posOffset>3381375</wp:posOffset>
                </wp:positionH>
                <wp:positionV relativeFrom="paragraph">
                  <wp:posOffset>2428875</wp:posOffset>
                </wp:positionV>
                <wp:extent cx="3257550" cy="2324100"/>
                <wp:effectExtent l="0" t="0" r="19050"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324100"/>
                        </a:xfrm>
                        <a:prstGeom prst="rect">
                          <a:avLst/>
                        </a:prstGeom>
                        <a:noFill/>
                        <a:ln w="3175" algn="in">
                          <a:solidFill>
                            <a:srgbClr val="7F7F7F"/>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D2C26" w:rsidRPr="00884FA1" w:rsidRDefault="00B52EF4" w:rsidP="00FD2C26">
                            <w:pPr>
                              <w:widowControl w:val="0"/>
                              <w:rPr>
                                <w:rFonts w:ascii="Elephant" w:hAnsi="Elephant"/>
                                <w:sz w:val="20"/>
                                <w:szCs w:val="20"/>
                              </w:rPr>
                            </w:pPr>
                            <w:r w:rsidRPr="00884FA1">
                              <w:rPr>
                                <w:rFonts w:ascii="Elephant" w:hAnsi="Elephant"/>
                                <w:sz w:val="20"/>
                                <w:szCs w:val="20"/>
                              </w:rPr>
                              <w:t>Michael O’Connell,</w:t>
                            </w:r>
                            <w:r w:rsidR="004A0856">
                              <w:rPr>
                                <w:rFonts w:ascii="Elephant" w:hAnsi="Elephant"/>
                                <w:sz w:val="20"/>
                                <w:szCs w:val="20"/>
                              </w:rPr>
                              <w:t xml:space="preserve"> Ph.D., MSW</w:t>
                            </w:r>
                          </w:p>
                          <w:p w:rsidR="00FD2C26" w:rsidRDefault="00FD2C26" w:rsidP="00FD2C26">
                            <w:pPr>
                              <w:rPr>
                                <w:rFonts w:ascii="Arial" w:hAnsi="Arial" w:cs="Arial"/>
                                <w:sz w:val="14"/>
                                <w:szCs w:val="14"/>
                              </w:rPr>
                            </w:pPr>
                            <w:r>
                              <w:rPr>
                                <w:rFonts w:ascii="Arial" w:hAnsi="Arial" w:cs="Arial"/>
                                <w:sz w:val="14"/>
                                <w:szCs w:val="14"/>
                              </w:rPr>
                              <w:t> </w:t>
                            </w:r>
                          </w:p>
                          <w:p w:rsidR="00167580" w:rsidRDefault="00167580" w:rsidP="00167580">
                            <w:pPr>
                              <w:rPr>
                                <w:rFonts w:ascii="Arial" w:hAnsi="Arial" w:cs="Arial"/>
                                <w:sz w:val="14"/>
                                <w:szCs w:val="14"/>
                              </w:rPr>
                            </w:pPr>
                            <w:r>
                              <w:rPr>
                                <w:rFonts w:ascii="Arial" w:hAnsi="Arial" w:cs="Arial"/>
                                <w:sz w:val="14"/>
                                <w:szCs w:val="14"/>
                              </w:rPr>
                              <w:t xml:space="preserve">Michael O’Connell’s introduction to social service work began in 1974, when he served as director of a Navy Correctional Center – i.e. the brig.  He got his MSW from the University of Washington, intending to continue his career in </w:t>
                            </w:r>
                          </w:p>
                          <w:p w:rsidR="00167580" w:rsidRDefault="00167580" w:rsidP="00167580">
                            <w:pPr>
                              <w:rPr>
                                <w:rFonts w:ascii="Arial" w:hAnsi="Arial" w:cs="Arial"/>
                                <w:sz w:val="14"/>
                                <w:szCs w:val="14"/>
                              </w:rPr>
                            </w:pPr>
                            <w:proofErr w:type="gramStart"/>
                            <w:r>
                              <w:rPr>
                                <w:rFonts w:ascii="Arial" w:hAnsi="Arial" w:cs="Arial"/>
                                <w:sz w:val="14"/>
                                <w:szCs w:val="14"/>
                              </w:rPr>
                              <w:t>correctional</w:t>
                            </w:r>
                            <w:proofErr w:type="gramEnd"/>
                            <w:r>
                              <w:rPr>
                                <w:rFonts w:ascii="Arial" w:hAnsi="Arial" w:cs="Arial"/>
                                <w:sz w:val="14"/>
                                <w:szCs w:val="14"/>
                              </w:rPr>
                              <w:t xml:space="preserve"> administration, but lost his way and ended up as a therapist doing inpatient substance abuse treatment.  He began a private practice in 1980.  In 1981, desperate for referrals, he began to work with sex offenders.  He </w:t>
                            </w:r>
                          </w:p>
                          <w:p w:rsidR="00167580" w:rsidRDefault="00167580" w:rsidP="00167580">
                            <w:pPr>
                              <w:rPr>
                                <w:rFonts w:ascii="Arial" w:hAnsi="Arial" w:cs="Arial"/>
                                <w:sz w:val="14"/>
                                <w:szCs w:val="14"/>
                              </w:rPr>
                            </w:pPr>
                            <w:proofErr w:type="gramStart"/>
                            <w:r>
                              <w:rPr>
                                <w:rFonts w:ascii="Arial" w:hAnsi="Arial" w:cs="Arial"/>
                                <w:sz w:val="14"/>
                                <w:szCs w:val="14"/>
                              </w:rPr>
                              <w:t>continues</w:t>
                            </w:r>
                            <w:proofErr w:type="gramEnd"/>
                            <w:r>
                              <w:rPr>
                                <w:rFonts w:ascii="Arial" w:hAnsi="Arial" w:cs="Arial"/>
                                <w:sz w:val="14"/>
                                <w:szCs w:val="14"/>
                              </w:rPr>
                              <w:t xml:space="preserve"> that work, today.  Along the way he earned a Ph.D. in Counseling Psychology at the University of Washington, including doing research on using polygraph testing with sex offenders.  He co-authored a </w:t>
                            </w:r>
                            <w:proofErr w:type="gramStart"/>
                            <w:r>
                              <w:rPr>
                                <w:rFonts w:ascii="Arial" w:hAnsi="Arial" w:cs="Arial"/>
                                <w:sz w:val="14"/>
                                <w:szCs w:val="14"/>
                              </w:rPr>
                              <w:t>book,</w:t>
                            </w:r>
                            <w:proofErr w:type="gramEnd"/>
                            <w:r>
                              <w:rPr>
                                <w:rFonts w:ascii="Arial" w:hAnsi="Arial" w:cs="Arial"/>
                                <w:sz w:val="14"/>
                                <w:szCs w:val="14"/>
                              </w:rPr>
                              <w:t xml:space="preserve"> “Working With Sex Offenders” which outlines standards of practice for community based treatment of sex offenders.</w:t>
                            </w:r>
                          </w:p>
                          <w:p w:rsidR="00167580" w:rsidRDefault="00167580" w:rsidP="00167580">
                            <w:pPr>
                              <w:widowControl w:val="0"/>
                            </w:pPr>
                            <w:r>
                              <w:t> </w:t>
                            </w:r>
                          </w:p>
                          <w:p w:rsidR="00FD2C26" w:rsidRDefault="00FD2C26" w:rsidP="00FD2C26">
                            <w:pPr>
                              <w:rPr>
                                <w:rFonts w:ascii="Arial" w:hAnsi="Arial" w:cs="Arial"/>
                                <w:sz w:val="14"/>
                                <w:szCs w:val="14"/>
                              </w:rPr>
                            </w:pPr>
                            <w:r>
                              <w:rPr>
                                <w:rFonts w:ascii="Arial" w:hAnsi="Arial" w:cs="Arial"/>
                                <w:sz w:val="14"/>
                                <w:szCs w:val="14"/>
                              </w:rPr>
                              <w: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66.25pt;margin-top:191.25pt;width:256.5pt;height:183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" filled="f" fillcolor="black [0]" strokecolor="#7f7f7f" strokeweight=".25pt" insetpen="t">
                <v:shadow color="#ccc"/>
                <v:textbox inset="2.85pt,2.85pt,2.85pt,2.85pt">
                  <w:txbxContent>
                    <w:p w:rsidR="00FD2C26" w:rsidRPr="00884FA1" w:rsidRDefault="00B52EF4" w:rsidP="00FD2C26">
                      <w:pPr>
                        <w:widowControl w:val="0"/>
                        <w:rPr>
                          <w:rFonts w:ascii="Elephant" w:hAnsi="Elephant"/>
                          <w:sz w:val="20"/>
                          <w:szCs w:val="20"/>
                        </w:rPr>
                      </w:pPr>
                      <w:r w:rsidRPr="00884FA1">
                        <w:rPr>
                          <w:rFonts w:ascii="Elephant" w:hAnsi="Elephant"/>
                          <w:sz w:val="20"/>
                          <w:szCs w:val="20"/>
                        </w:rPr>
                        <w:t>Michael O’Connell,</w:t>
                      </w:r>
                      <w:r w:rsidR="004A0856">
                        <w:rPr>
                          <w:rFonts w:ascii="Elephant" w:hAnsi="Elephant"/>
                          <w:sz w:val="20"/>
                          <w:szCs w:val="20"/>
                        </w:rPr>
                        <w:t xml:space="preserve"> Ph.D., MSW</w:t>
                      </w:r>
                    </w:p>
                    <w:p w:rsidR="00FD2C26" w:rsidRDefault="00FD2C26" w:rsidP="00FD2C26">
                      <w:pPr>
                        <w:rPr>
                          <w:rFonts w:ascii="Arial" w:hAnsi="Arial" w:cs="Arial"/>
                          <w:sz w:val="14"/>
                          <w:szCs w:val="14"/>
                        </w:rPr>
                      </w:pPr>
                      <w:r>
                        <w:rPr>
                          <w:rFonts w:ascii="Arial" w:hAnsi="Arial" w:cs="Arial"/>
                          <w:sz w:val="14"/>
                          <w:szCs w:val="14"/>
                        </w:rPr>
                        <w:t> </w:t>
                      </w:r>
                    </w:p>
                    <w:p w:rsidR="00167580" w:rsidRDefault="00167580" w:rsidP="00167580">
                      <w:pPr>
                        <w:rPr>
                          <w:rFonts w:ascii="Arial" w:hAnsi="Arial" w:cs="Arial"/>
                          <w:sz w:val="14"/>
                          <w:szCs w:val="14"/>
                        </w:rPr>
                      </w:pPr>
                      <w:r>
                        <w:rPr>
                          <w:rFonts w:ascii="Arial" w:hAnsi="Arial" w:cs="Arial"/>
                          <w:sz w:val="14"/>
                          <w:szCs w:val="14"/>
                        </w:rPr>
                        <w:t xml:space="preserve">Michael O’Connell’s introduction to social service work began in 1974, when he served as director of a Navy Correctional Center – i.e. the brig.  He got his MSW from the University of Washington, intending to continue his career in </w:t>
                      </w:r>
                    </w:p>
                    <w:p w:rsidR="00167580" w:rsidRDefault="00167580" w:rsidP="00167580">
                      <w:pPr>
                        <w:rPr>
                          <w:rFonts w:ascii="Arial" w:hAnsi="Arial" w:cs="Arial"/>
                          <w:sz w:val="14"/>
                          <w:szCs w:val="14"/>
                        </w:rPr>
                      </w:pPr>
                      <w:r>
                        <w:rPr>
                          <w:rFonts w:ascii="Arial" w:hAnsi="Arial" w:cs="Arial"/>
                          <w:sz w:val="14"/>
                          <w:szCs w:val="14"/>
                        </w:rPr>
                        <w:t xml:space="preserve">correctional administration, but lost his way and ended up as a therapist doing inpatient substance abuse treatment.  He began a private practice in 1980.  In 1981, desperate for referrals, he began to work with sex offenders.  He </w:t>
                      </w:r>
                    </w:p>
                    <w:p w:rsidR="00167580" w:rsidRDefault="00167580" w:rsidP="00167580">
                      <w:pPr>
                        <w:rPr>
                          <w:rFonts w:ascii="Arial" w:hAnsi="Arial" w:cs="Arial"/>
                          <w:sz w:val="14"/>
                          <w:szCs w:val="14"/>
                        </w:rPr>
                      </w:pPr>
                      <w:r>
                        <w:rPr>
                          <w:rFonts w:ascii="Arial" w:hAnsi="Arial" w:cs="Arial"/>
                          <w:sz w:val="14"/>
                          <w:szCs w:val="14"/>
                        </w:rPr>
                        <w:t>continues that work, today.  Along the way he earned a Ph.D. in Counseling Psychology at the University of Washington, including doing research on using polygraph testing with sex offenders.  He co-authored a book, “Working With Sex Offenders” which outlines standards of practice for community based treatment of sex offenders.</w:t>
                      </w:r>
                    </w:p>
                    <w:p w:rsidR="00167580" w:rsidRDefault="00167580" w:rsidP="00167580">
                      <w:pPr>
                        <w:widowControl w:val="0"/>
                      </w:pPr>
                      <w:r>
                        <w:t> </w:t>
                      </w:r>
                    </w:p>
                    <w:p w:rsidR="00FD2C26" w:rsidRDefault="00FD2C26" w:rsidP="00FD2C26">
                      <w:pPr>
                        <w:rPr>
                          <w:rFonts w:ascii="Arial" w:hAnsi="Arial" w:cs="Arial"/>
                          <w:sz w:val="14"/>
                          <w:szCs w:val="14"/>
                        </w:rPr>
                      </w:pPr>
                      <w:r>
                        <w:rPr>
                          <w:rFonts w:ascii="Arial" w:hAnsi="Arial" w:cs="Arial"/>
                          <w:sz w:val="14"/>
                          <w:szCs w:val="14"/>
                        </w:rPr>
                        <w:t> </w:t>
                      </w:r>
                    </w:p>
                  </w:txbxContent>
                </v:textbox>
              </v:shape>
            </w:pict>
          </mc:Fallback>
        </mc:AlternateContent>
      </w:r>
      <w:r w:rsidRPr="00E25DA6">
        <w:rPr>
          <w:rFonts w:ascii="Times New Roman" w:eastAsia="Times New Roman" w:hAnsi="Times New Roman"/>
          <w:noProof/>
        </w:rPr>
        <mc:AlternateContent>
          <mc:Choice Requires="wps">
            <w:drawing>
              <wp:anchor distT="36576" distB="36576" distL="36576" distR="36576" simplePos="0" relativeHeight="251663360" behindDoc="0" locked="0" layoutInCell="1" allowOverlap="1" wp14:anchorId="59F0E3DD" wp14:editId="09628B14">
                <wp:simplePos x="0" y="0"/>
                <wp:positionH relativeFrom="column">
                  <wp:posOffset>-190500</wp:posOffset>
                </wp:positionH>
                <wp:positionV relativeFrom="paragraph">
                  <wp:posOffset>2428875</wp:posOffset>
                </wp:positionV>
                <wp:extent cx="3257550" cy="2324100"/>
                <wp:effectExtent l="0" t="0" r="19050" b="1905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324100"/>
                        </a:xfrm>
                        <a:prstGeom prst="rect">
                          <a:avLst/>
                        </a:prstGeom>
                        <a:noFill/>
                        <a:ln w="3175" algn="in">
                          <a:solidFill>
                            <a:srgbClr val="7F7F7F"/>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84FA1" w:rsidRPr="00884FA1" w:rsidRDefault="00884FA1" w:rsidP="00884FA1">
                            <w:pPr>
                              <w:widowControl w:val="0"/>
                              <w:rPr>
                                <w:rFonts w:ascii="Elephant" w:hAnsi="Elephant"/>
                                <w:sz w:val="20"/>
                                <w:szCs w:val="20"/>
                              </w:rPr>
                            </w:pPr>
                            <w:r w:rsidRPr="00884FA1">
                              <w:rPr>
                                <w:rFonts w:ascii="Elephant" w:hAnsi="Elephant"/>
                                <w:sz w:val="20"/>
                                <w:szCs w:val="20"/>
                              </w:rPr>
                              <w:t xml:space="preserve">Megan Carter, </w:t>
                            </w:r>
                            <w:proofErr w:type="gramStart"/>
                            <w:r w:rsidRPr="00884FA1">
                              <w:rPr>
                                <w:rFonts w:ascii="Elephant" w:hAnsi="Elephant"/>
                                <w:sz w:val="20"/>
                                <w:szCs w:val="20"/>
                              </w:rPr>
                              <w:t>Psy.D.</w:t>
                            </w:r>
                            <w:r w:rsidR="004A0856">
                              <w:rPr>
                                <w:rFonts w:ascii="Elephant" w:hAnsi="Elephant"/>
                                <w:sz w:val="20"/>
                                <w:szCs w:val="20"/>
                              </w:rPr>
                              <w:t>,</w:t>
                            </w:r>
                            <w:proofErr w:type="gramEnd"/>
                            <w:r w:rsidR="004A0856">
                              <w:rPr>
                                <w:rFonts w:ascii="Elephant" w:hAnsi="Elephant"/>
                                <w:sz w:val="20"/>
                                <w:szCs w:val="20"/>
                              </w:rPr>
                              <w:t xml:space="preserve"> ABPP</w:t>
                            </w:r>
                          </w:p>
                          <w:p w:rsidR="00884FA1" w:rsidRDefault="00884FA1" w:rsidP="00884FA1">
                            <w:pPr>
                              <w:widowControl w:val="0"/>
                              <w:rPr>
                                <w:rFonts w:ascii="Elephant" w:hAnsi="Elephant"/>
                                <w:sz w:val="22"/>
                                <w:szCs w:val="22"/>
                              </w:rPr>
                            </w:pPr>
                          </w:p>
                          <w:p w:rsidR="00E25DA6" w:rsidRPr="00884FA1" w:rsidRDefault="00884FA1" w:rsidP="00884FA1">
                            <w:pPr>
                              <w:widowControl w:val="0"/>
                              <w:rPr>
                                <w:rFonts w:ascii="Arial" w:hAnsi="Arial" w:cs="Arial"/>
                                <w:sz w:val="14"/>
                                <w:szCs w:val="14"/>
                              </w:rPr>
                            </w:pPr>
                            <w:r w:rsidRPr="00884FA1">
                              <w:rPr>
                                <w:rFonts w:ascii="Arial" w:hAnsi="Arial" w:cs="Arial"/>
                                <w:color w:val="000000"/>
                                <w:sz w:val="14"/>
                                <w:szCs w:val="14"/>
                                <w:shd w:val="clear" w:color="auto" w:fill="FFFFFF"/>
                              </w:rPr>
                              <w:t>Dr. Carter graduated with her master’s degree in applied social psychology from Portland State University before completing a master’s degree in clinical psychology and a doctorate in clinical psychology, with an emphasis on forensics, at Pacific University in Forest Grove, Oregon. Throughout graduate school she was actively involved in both the Association for the Treatment of Sexual Abusers (ATSA) and the Oregon chapter of ATSA, serving on the board for both organizations. She completed a pre-doctoral internship at Western State Hospital and</w:t>
                            </w:r>
                            <w:r>
                              <w:rPr>
                                <w:rFonts w:ascii="Arial" w:hAnsi="Arial" w:cs="Arial"/>
                                <w:color w:val="000000"/>
                                <w:sz w:val="21"/>
                                <w:szCs w:val="21"/>
                                <w:shd w:val="clear" w:color="auto" w:fill="FFFFFF"/>
                              </w:rPr>
                              <w:t xml:space="preserve"> </w:t>
                            </w:r>
                            <w:r w:rsidRPr="00884FA1">
                              <w:rPr>
                                <w:rFonts w:ascii="Arial" w:hAnsi="Arial" w:cs="Arial"/>
                                <w:color w:val="000000"/>
                                <w:sz w:val="14"/>
                                <w:szCs w:val="14"/>
                                <w:shd w:val="clear" w:color="auto" w:fill="FFFFFF"/>
                              </w:rPr>
                              <w:t xml:space="preserve">then a forensic post-doctoral fellowship through the University </w:t>
                            </w:r>
                            <w:proofErr w:type="gramStart"/>
                            <w:r w:rsidRPr="00884FA1">
                              <w:rPr>
                                <w:rFonts w:ascii="Arial" w:hAnsi="Arial" w:cs="Arial"/>
                                <w:color w:val="000000"/>
                                <w:sz w:val="14"/>
                                <w:szCs w:val="14"/>
                                <w:shd w:val="clear" w:color="auto" w:fill="FFFFFF"/>
                              </w:rPr>
                              <w:t>of Washington School of</w:t>
                            </w:r>
                            <w:proofErr w:type="gramEnd"/>
                            <w:r w:rsidRPr="00884FA1">
                              <w:rPr>
                                <w:rFonts w:ascii="Arial" w:hAnsi="Arial" w:cs="Arial"/>
                                <w:color w:val="000000"/>
                                <w:sz w:val="14"/>
                                <w:szCs w:val="14"/>
                                <w:shd w:val="clear" w:color="auto" w:fill="FFFFFF"/>
                              </w:rPr>
                              <w:t xml:space="preserve"> Medicine, Department of Psychiatry. She then accepted a position as a forensic evaluator at the Special Commitment Center (SCC), Washington's sexually violent predator facility. She has served</w:t>
                            </w:r>
                            <w:r>
                              <w:rPr>
                                <w:rFonts w:ascii="Arial" w:hAnsi="Arial" w:cs="Arial"/>
                                <w:color w:val="000000"/>
                                <w:sz w:val="21"/>
                                <w:szCs w:val="21"/>
                                <w:shd w:val="clear" w:color="auto" w:fill="FFFFFF"/>
                              </w:rPr>
                              <w:t xml:space="preserve"> </w:t>
                            </w:r>
                            <w:r w:rsidRPr="00884FA1">
                              <w:rPr>
                                <w:rFonts w:ascii="Arial" w:hAnsi="Arial" w:cs="Arial"/>
                                <w:color w:val="000000"/>
                                <w:sz w:val="14"/>
                                <w:szCs w:val="14"/>
                                <w:shd w:val="clear" w:color="auto" w:fill="FFFFFF"/>
                              </w:rPr>
                              <w:t>on the internship committee for Western State Hospital's pre-doctoral internship for several years, providing supervision for trainees and several seminars each</w:t>
                            </w:r>
                            <w:r>
                              <w:rPr>
                                <w:rFonts w:ascii="Arial" w:hAnsi="Arial" w:cs="Arial"/>
                                <w:color w:val="000000"/>
                                <w:sz w:val="21"/>
                                <w:szCs w:val="21"/>
                                <w:shd w:val="clear" w:color="auto" w:fill="FFFFFF"/>
                              </w:rPr>
                              <w:t xml:space="preserve"> </w:t>
                            </w:r>
                            <w:r w:rsidRPr="00884FA1">
                              <w:rPr>
                                <w:rFonts w:ascii="Arial" w:hAnsi="Arial" w:cs="Arial"/>
                                <w:color w:val="000000"/>
                                <w:sz w:val="14"/>
                                <w:szCs w:val="14"/>
                                <w:shd w:val="clear" w:color="auto" w:fill="FFFFFF"/>
                              </w:rPr>
                              <w:t>year on various topics related to forensic evaluations. In 2014, Dr. Carter became board certified with the American Board of Professional Psychology (ABPP) in forensic psychology.</w:t>
                            </w:r>
                            <w:r w:rsidR="00E25DA6" w:rsidRPr="00884FA1">
                              <w:rPr>
                                <w:rFonts w:ascii="Arial" w:hAnsi="Arial" w:cs="Arial"/>
                                <w:sz w:val="14"/>
                                <w:szCs w:val="14"/>
                              </w:rPr>
                              <w:t> </w:t>
                            </w:r>
                            <w:r w:rsidRPr="00884FA1">
                              <w:rPr>
                                <w:rFonts w:ascii="Arial" w:hAnsi="Arial" w:cs="Arial"/>
                                <w:color w:val="222222"/>
                                <w:sz w:val="14"/>
                                <w:szCs w:val="14"/>
                                <w:shd w:val="clear" w:color="auto" w:fill="FFFFFF"/>
                              </w:rPr>
                              <w:t>In addition to her work at the SCC, Dr. Carter maintains a small private practice</w:t>
                            </w:r>
                            <w:r>
                              <w:rPr>
                                <w:rFonts w:ascii="Arial" w:hAnsi="Arial" w:cs="Arial"/>
                                <w:color w:val="222222"/>
                                <w:sz w:val="21"/>
                                <w:szCs w:val="21"/>
                                <w:shd w:val="clear" w:color="auto" w:fill="FFFFFF"/>
                              </w:rPr>
                              <w:t xml:space="preserve"> </w:t>
                            </w:r>
                            <w:r w:rsidRPr="00884FA1">
                              <w:rPr>
                                <w:rFonts w:ascii="Arial" w:hAnsi="Arial" w:cs="Arial"/>
                                <w:color w:val="222222"/>
                                <w:sz w:val="14"/>
                                <w:szCs w:val="14"/>
                                <w:shd w:val="clear" w:color="auto" w:fill="FFFFFF"/>
                              </w:rPr>
                              <w:t>focused on pre-trial evaluations and child welfare issues. </w:t>
                            </w:r>
                          </w:p>
                          <w:p w:rsidR="00E25DA6" w:rsidRDefault="00E25DA6" w:rsidP="00AF4678">
                            <w:pPr>
                              <w:widowControl w:val="0"/>
                              <w:rPr>
                                <w:rFonts w:ascii="Arial" w:hAnsi="Arial" w:cs="Arial"/>
                                <w:sz w:val="14"/>
                                <w:szCs w:val="14"/>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5pt;margin-top:191.25pt;width:256.5pt;height:183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" filled="f" fillcolor="black [0]" strokecolor="#7f7f7f" strokeweight=".25pt" insetpen="t">
                <v:shadow color="#ccc"/>
                <v:textbox inset="2.85pt,2.85pt,2.85pt,2.85pt">
                  <w:txbxContent>
                    <w:p w:rsidR="00884FA1" w:rsidRPr="00884FA1" w:rsidRDefault="00884FA1" w:rsidP="00884FA1">
                      <w:pPr>
                        <w:widowControl w:val="0"/>
                        <w:rPr>
                          <w:rFonts w:ascii="Elephant" w:hAnsi="Elephant"/>
                          <w:sz w:val="20"/>
                          <w:szCs w:val="20"/>
                        </w:rPr>
                      </w:pPr>
                      <w:r w:rsidRPr="00884FA1">
                        <w:rPr>
                          <w:rFonts w:ascii="Elephant" w:hAnsi="Elephant"/>
                          <w:sz w:val="20"/>
                          <w:szCs w:val="20"/>
                        </w:rPr>
                        <w:t>Megan Carter, Psy.D.</w:t>
                      </w:r>
                      <w:r w:rsidR="004A0856">
                        <w:rPr>
                          <w:rFonts w:ascii="Elephant" w:hAnsi="Elephant"/>
                          <w:sz w:val="20"/>
                          <w:szCs w:val="20"/>
                        </w:rPr>
                        <w:t>, ABPP</w:t>
                      </w:r>
                    </w:p>
                    <w:p w:rsidR="00884FA1" w:rsidRDefault="00884FA1" w:rsidP="00884FA1">
                      <w:pPr>
                        <w:widowControl w:val="0"/>
                        <w:rPr>
                          <w:rFonts w:ascii="Elephant" w:hAnsi="Elephant"/>
                          <w:sz w:val="22"/>
                          <w:szCs w:val="22"/>
                        </w:rPr>
                      </w:pPr>
                    </w:p>
                    <w:p w:rsidR="00E25DA6" w:rsidRPr="00884FA1" w:rsidRDefault="00884FA1" w:rsidP="00884FA1">
                      <w:pPr>
                        <w:widowControl w:val="0"/>
                        <w:rPr>
                          <w:rFonts w:ascii="Arial" w:hAnsi="Arial" w:cs="Arial"/>
                          <w:sz w:val="14"/>
                          <w:szCs w:val="14"/>
                        </w:rPr>
                      </w:pPr>
                      <w:r w:rsidRPr="00884FA1">
                        <w:rPr>
                          <w:rFonts w:ascii="Arial" w:hAnsi="Arial" w:cs="Arial"/>
                          <w:color w:val="000000"/>
                          <w:sz w:val="14"/>
                          <w:szCs w:val="14"/>
                          <w:shd w:val="clear" w:color="auto" w:fill="FFFFFF"/>
                        </w:rPr>
                        <w:t>Dr. Carter graduated with her master’s degree in applied social psychology from Portland State University before completing a master’s degree in clinical psychology and a doctorate in clinical psychology, with an emphasis on forensics, at Pacific University in Forest Grove, Oregon. Throughout graduate school she was actively involved in both the Association for the Treatment of Sexual Abusers (ATSA) and the Oregon chapter of ATSA, serving on the board for both organizations. She completed a pre-doctoral internship at Western State Hospital</w:t>
                      </w:r>
                      <w:bookmarkStart w:id="1" w:name="_GoBack"/>
                      <w:bookmarkEnd w:id="1"/>
                      <w:r w:rsidRPr="00884FA1">
                        <w:rPr>
                          <w:rFonts w:ascii="Arial" w:hAnsi="Arial" w:cs="Arial"/>
                          <w:color w:val="000000"/>
                          <w:sz w:val="14"/>
                          <w:szCs w:val="14"/>
                          <w:shd w:val="clear" w:color="auto" w:fill="FFFFFF"/>
                        </w:rPr>
                        <w:t xml:space="preserve"> and</w:t>
                      </w:r>
                      <w:r>
                        <w:rPr>
                          <w:rFonts w:ascii="Arial" w:hAnsi="Arial" w:cs="Arial"/>
                          <w:color w:val="000000"/>
                          <w:sz w:val="21"/>
                          <w:szCs w:val="21"/>
                          <w:shd w:val="clear" w:color="auto" w:fill="FFFFFF"/>
                        </w:rPr>
                        <w:t xml:space="preserve"> </w:t>
                      </w:r>
                      <w:r w:rsidRPr="00884FA1">
                        <w:rPr>
                          <w:rFonts w:ascii="Arial" w:hAnsi="Arial" w:cs="Arial"/>
                          <w:color w:val="000000"/>
                          <w:sz w:val="14"/>
                          <w:szCs w:val="14"/>
                          <w:shd w:val="clear" w:color="auto" w:fill="FFFFFF"/>
                        </w:rPr>
                        <w:t>then a forensic post-doctoral fellowship through the University of Washington School of Medicine, Department of Psychiatry. She then accepted a position as a forensic evaluator at the Special Commitment Center (SCC), Washington's sexually violent predator facility. She has served</w:t>
                      </w:r>
                      <w:r>
                        <w:rPr>
                          <w:rFonts w:ascii="Arial" w:hAnsi="Arial" w:cs="Arial"/>
                          <w:color w:val="000000"/>
                          <w:sz w:val="21"/>
                          <w:szCs w:val="21"/>
                          <w:shd w:val="clear" w:color="auto" w:fill="FFFFFF"/>
                        </w:rPr>
                        <w:t xml:space="preserve"> </w:t>
                      </w:r>
                      <w:r w:rsidRPr="00884FA1">
                        <w:rPr>
                          <w:rFonts w:ascii="Arial" w:hAnsi="Arial" w:cs="Arial"/>
                          <w:color w:val="000000"/>
                          <w:sz w:val="14"/>
                          <w:szCs w:val="14"/>
                          <w:shd w:val="clear" w:color="auto" w:fill="FFFFFF"/>
                        </w:rPr>
                        <w:t>on the internship committee for Western State Hospital's pre-doctoral internship for several years, providing supervision for trainees and several seminars each</w:t>
                      </w:r>
                      <w:r>
                        <w:rPr>
                          <w:rFonts w:ascii="Arial" w:hAnsi="Arial" w:cs="Arial"/>
                          <w:color w:val="000000"/>
                          <w:sz w:val="21"/>
                          <w:szCs w:val="21"/>
                          <w:shd w:val="clear" w:color="auto" w:fill="FFFFFF"/>
                        </w:rPr>
                        <w:t xml:space="preserve"> </w:t>
                      </w:r>
                      <w:r w:rsidRPr="00884FA1">
                        <w:rPr>
                          <w:rFonts w:ascii="Arial" w:hAnsi="Arial" w:cs="Arial"/>
                          <w:color w:val="000000"/>
                          <w:sz w:val="14"/>
                          <w:szCs w:val="14"/>
                          <w:shd w:val="clear" w:color="auto" w:fill="FFFFFF"/>
                        </w:rPr>
                        <w:t>year on various topics related to forensic evaluations. In 2014, Dr. Carter became board certified with the American Board of Professional Psychology (ABPP) in forensic psychology.</w:t>
                      </w:r>
                      <w:r w:rsidR="00E25DA6" w:rsidRPr="00884FA1">
                        <w:rPr>
                          <w:rFonts w:ascii="Arial" w:hAnsi="Arial" w:cs="Arial"/>
                          <w:sz w:val="14"/>
                          <w:szCs w:val="14"/>
                        </w:rPr>
                        <w:t> </w:t>
                      </w:r>
                      <w:r w:rsidRPr="00884FA1">
                        <w:rPr>
                          <w:rFonts w:ascii="Arial" w:hAnsi="Arial" w:cs="Arial"/>
                          <w:color w:val="222222"/>
                          <w:sz w:val="14"/>
                          <w:szCs w:val="14"/>
                          <w:shd w:val="clear" w:color="auto" w:fill="FFFFFF"/>
                        </w:rPr>
                        <w:t>In addition to her work at the SCC, Dr. Carter maintains a small private practice</w:t>
                      </w:r>
                      <w:r>
                        <w:rPr>
                          <w:rFonts w:ascii="Arial" w:hAnsi="Arial" w:cs="Arial"/>
                          <w:color w:val="222222"/>
                          <w:sz w:val="21"/>
                          <w:szCs w:val="21"/>
                          <w:shd w:val="clear" w:color="auto" w:fill="FFFFFF"/>
                        </w:rPr>
                        <w:t xml:space="preserve"> </w:t>
                      </w:r>
                      <w:r w:rsidRPr="00884FA1">
                        <w:rPr>
                          <w:rFonts w:ascii="Arial" w:hAnsi="Arial" w:cs="Arial"/>
                          <w:color w:val="222222"/>
                          <w:sz w:val="14"/>
                          <w:szCs w:val="14"/>
                          <w:shd w:val="clear" w:color="auto" w:fill="FFFFFF"/>
                        </w:rPr>
                        <w:t>focused on pre-trial evaluations and child welfare issues. </w:t>
                      </w:r>
                    </w:p>
                    <w:p w:rsidR="00E25DA6" w:rsidRDefault="00E25DA6" w:rsidP="00AF4678">
                      <w:pPr>
                        <w:widowControl w:val="0"/>
                        <w:rPr>
                          <w:rFonts w:ascii="Arial" w:hAnsi="Arial" w:cs="Arial"/>
                          <w:sz w:val="14"/>
                          <w:szCs w:val="14"/>
                        </w:rPr>
                      </w:pPr>
                    </w:p>
                  </w:txbxContent>
                </v:textbox>
              </v:shape>
            </w:pict>
          </mc:Fallback>
        </mc:AlternateContent>
      </w:r>
      <w:r w:rsidRPr="00E25DA6">
        <w:rPr>
          <w:rFonts w:ascii="Times New Roman" w:eastAsia="Times New Roman" w:hAnsi="Times New Roman"/>
          <w:noProof/>
        </w:rPr>
        <mc:AlternateContent>
          <mc:Choice Requires="wps">
            <w:drawing>
              <wp:anchor distT="36576" distB="36576" distL="36576" distR="36576" simplePos="0" relativeHeight="251669504" behindDoc="0" locked="0" layoutInCell="1" allowOverlap="1" wp14:anchorId="247E3710" wp14:editId="19132E84">
                <wp:simplePos x="0" y="0"/>
                <wp:positionH relativeFrom="column">
                  <wp:posOffset>-190500</wp:posOffset>
                </wp:positionH>
                <wp:positionV relativeFrom="paragraph">
                  <wp:posOffset>4859655</wp:posOffset>
                </wp:positionV>
                <wp:extent cx="3257550" cy="2103120"/>
                <wp:effectExtent l="0" t="0" r="19050" b="1143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103120"/>
                        </a:xfrm>
                        <a:prstGeom prst="rect">
                          <a:avLst/>
                        </a:prstGeom>
                        <a:noFill/>
                        <a:ln w="3175" algn="in">
                          <a:solidFill>
                            <a:srgbClr val="7F7F7F"/>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F4678" w:rsidRPr="00884FA1" w:rsidRDefault="00884FA1" w:rsidP="00AF4678">
                            <w:pPr>
                              <w:widowControl w:val="0"/>
                              <w:rPr>
                                <w:rFonts w:ascii="Elephant" w:hAnsi="Elephant"/>
                                <w:sz w:val="20"/>
                                <w:szCs w:val="20"/>
                              </w:rPr>
                            </w:pPr>
                            <w:r w:rsidRPr="00884FA1">
                              <w:rPr>
                                <w:rFonts w:ascii="Elephant" w:hAnsi="Elephant"/>
                                <w:sz w:val="20"/>
                                <w:szCs w:val="20"/>
                              </w:rPr>
                              <w:t xml:space="preserve">Amy </w:t>
                            </w:r>
                            <w:proofErr w:type="spellStart"/>
                            <w:r w:rsidRPr="00884FA1">
                              <w:rPr>
                                <w:rFonts w:ascii="Elephant" w:hAnsi="Elephant"/>
                                <w:sz w:val="20"/>
                                <w:szCs w:val="20"/>
                              </w:rPr>
                              <w:t>Muth</w:t>
                            </w:r>
                            <w:proofErr w:type="spellEnd"/>
                            <w:r w:rsidRPr="00884FA1">
                              <w:rPr>
                                <w:rFonts w:ascii="Elephant" w:hAnsi="Elephant"/>
                                <w:sz w:val="20"/>
                                <w:szCs w:val="20"/>
                              </w:rPr>
                              <w:t>, Attorney At Law</w:t>
                            </w:r>
                          </w:p>
                          <w:p w:rsidR="00AF4678" w:rsidRDefault="00AF4678" w:rsidP="00AF4678">
                            <w:pPr>
                              <w:rPr>
                                <w:rFonts w:ascii="Arial" w:hAnsi="Arial" w:cs="Arial"/>
                                <w:sz w:val="14"/>
                                <w:szCs w:val="14"/>
                              </w:rPr>
                            </w:pPr>
                            <w:r>
                              <w:rPr>
                                <w:rFonts w:ascii="Arial" w:hAnsi="Arial" w:cs="Arial"/>
                                <w:sz w:val="14"/>
                                <w:szCs w:val="14"/>
                              </w:rPr>
                              <w:t> </w:t>
                            </w:r>
                          </w:p>
                          <w:p w:rsidR="00AF4678" w:rsidRPr="009F4D46" w:rsidRDefault="009F4D46" w:rsidP="00AF4678">
                            <w:pPr>
                              <w:widowControl w:val="0"/>
                              <w:rPr>
                                <w:rFonts w:ascii="Arial" w:hAnsi="Arial" w:cs="Arial"/>
                                <w:sz w:val="14"/>
                                <w:szCs w:val="14"/>
                              </w:rPr>
                            </w:pPr>
                            <w:r w:rsidRPr="009F4D46">
                              <w:rPr>
                                <w:rFonts w:ascii="Arial" w:hAnsi="Arial" w:cs="Arial"/>
                                <w:color w:val="222222"/>
                                <w:sz w:val="14"/>
                                <w:szCs w:val="14"/>
                                <w:shd w:val="clear" w:color="auto" w:fill="FFFFFF"/>
                              </w:rPr>
                              <w:t xml:space="preserve">Amy </w:t>
                            </w:r>
                            <w:proofErr w:type="spellStart"/>
                            <w:r w:rsidRPr="009F4D46">
                              <w:rPr>
                                <w:rFonts w:ascii="Arial" w:hAnsi="Arial" w:cs="Arial"/>
                                <w:color w:val="222222"/>
                                <w:sz w:val="14"/>
                                <w:szCs w:val="14"/>
                                <w:shd w:val="clear" w:color="auto" w:fill="FFFFFF"/>
                              </w:rPr>
                              <w:t>Muth</w:t>
                            </w:r>
                            <w:proofErr w:type="spellEnd"/>
                            <w:r w:rsidRPr="009F4D46">
                              <w:rPr>
                                <w:rFonts w:ascii="Arial" w:hAnsi="Arial" w:cs="Arial"/>
                                <w:color w:val="222222"/>
                                <w:sz w:val="14"/>
                                <w:szCs w:val="14"/>
                                <w:shd w:val="clear" w:color="auto" w:fill="FFFFFF"/>
                              </w:rPr>
                              <w:t xml:space="preserve"> is a Seattle criminal defense attorney who focuses her practice on representing those accused of sex offenses.  An experienced trial lawyer and negotiator, Amy has extensive sex offense policy experience as well; she has testified and/or reviewed numerous sex offense legislative bills, taught several CLEs, and written several amicus briefs on sex offense issues for WACDL, WDA, and ACLU.  She is a</w:t>
                            </w:r>
                            <w:r>
                              <w:rPr>
                                <w:rFonts w:ascii="Arial" w:hAnsi="Arial" w:cs="Arial"/>
                                <w:color w:val="222222"/>
                                <w:shd w:val="clear" w:color="auto" w:fill="FFFFFF"/>
                              </w:rPr>
                              <w:t xml:space="preserve"> </w:t>
                            </w:r>
                            <w:r w:rsidRPr="009F4D46">
                              <w:rPr>
                                <w:rFonts w:ascii="Arial" w:hAnsi="Arial" w:cs="Arial"/>
                                <w:color w:val="222222"/>
                                <w:sz w:val="14"/>
                                <w:szCs w:val="14"/>
                                <w:shd w:val="clear" w:color="auto" w:fill="FFFFFF"/>
                              </w:rPr>
                              <w:t>past WACDL president, a past recipient of the WDA President’s Award, and currently serves on the ACLU Legal Committee.  Amy is a 2001 graduate of Ohio State University College of Law.</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5pt;margin-top:382.65pt;width:256.5pt;height:165.6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" filled="f" fillcolor="black [0]" strokecolor="#7f7f7f" strokeweight=".25pt" insetpen="t">
                <v:shadow color="#ccc"/>
                <v:textbox inset="2.85pt,2.85pt,2.85pt,2.85pt">
                  <w:txbxContent>
                    <w:p w:rsidR="00AF4678" w:rsidRPr="00884FA1" w:rsidRDefault="00884FA1" w:rsidP="00AF4678">
                      <w:pPr>
                        <w:widowControl w:val="0"/>
                        <w:rPr>
                          <w:rFonts w:ascii="Elephant" w:hAnsi="Elephant"/>
                          <w:sz w:val="20"/>
                          <w:szCs w:val="20"/>
                        </w:rPr>
                      </w:pPr>
                      <w:r w:rsidRPr="00884FA1">
                        <w:rPr>
                          <w:rFonts w:ascii="Elephant" w:hAnsi="Elephant"/>
                          <w:sz w:val="20"/>
                          <w:szCs w:val="20"/>
                        </w:rPr>
                        <w:t xml:space="preserve">Amy </w:t>
                      </w:r>
                      <w:proofErr w:type="spellStart"/>
                      <w:r w:rsidRPr="00884FA1">
                        <w:rPr>
                          <w:rFonts w:ascii="Elephant" w:hAnsi="Elephant"/>
                          <w:sz w:val="20"/>
                          <w:szCs w:val="20"/>
                        </w:rPr>
                        <w:t>Muth</w:t>
                      </w:r>
                      <w:proofErr w:type="spellEnd"/>
                      <w:r w:rsidRPr="00884FA1">
                        <w:rPr>
                          <w:rFonts w:ascii="Elephant" w:hAnsi="Elephant"/>
                          <w:sz w:val="20"/>
                          <w:szCs w:val="20"/>
                        </w:rPr>
                        <w:t>, Attorney At Law</w:t>
                      </w:r>
                    </w:p>
                    <w:p w:rsidR="00AF4678" w:rsidRDefault="00AF4678" w:rsidP="00AF4678">
                      <w:pPr>
                        <w:rPr>
                          <w:rFonts w:ascii="Arial" w:hAnsi="Arial" w:cs="Arial"/>
                          <w:sz w:val="14"/>
                          <w:szCs w:val="14"/>
                        </w:rPr>
                      </w:pPr>
                      <w:r>
                        <w:rPr>
                          <w:rFonts w:ascii="Arial" w:hAnsi="Arial" w:cs="Arial"/>
                          <w:sz w:val="14"/>
                          <w:szCs w:val="14"/>
                        </w:rPr>
                        <w:t> </w:t>
                      </w:r>
                    </w:p>
                    <w:p w:rsidR="00AF4678" w:rsidRPr="009F4D46" w:rsidRDefault="009F4D46" w:rsidP="00AF4678">
                      <w:pPr>
                        <w:widowControl w:val="0"/>
                        <w:rPr>
                          <w:rFonts w:ascii="Arial" w:hAnsi="Arial" w:cs="Arial"/>
                          <w:sz w:val="14"/>
                          <w:szCs w:val="14"/>
                        </w:rPr>
                      </w:pPr>
                      <w:r w:rsidRPr="009F4D46">
                        <w:rPr>
                          <w:rFonts w:ascii="Arial" w:hAnsi="Arial" w:cs="Arial"/>
                          <w:color w:val="222222"/>
                          <w:sz w:val="14"/>
                          <w:szCs w:val="14"/>
                          <w:shd w:val="clear" w:color="auto" w:fill="FFFFFF"/>
                        </w:rPr>
                        <w:t xml:space="preserve">Amy </w:t>
                      </w:r>
                      <w:proofErr w:type="spellStart"/>
                      <w:r w:rsidRPr="009F4D46">
                        <w:rPr>
                          <w:rFonts w:ascii="Arial" w:hAnsi="Arial" w:cs="Arial"/>
                          <w:color w:val="222222"/>
                          <w:sz w:val="14"/>
                          <w:szCs w:val="14"/>
                          <w:shd w:val="clear" w:color="auto" w:fill="FFFFFF"/>
                        </w:rPr>
                        <w:t>Muth</w:t>
                      </w:r>
                      <w:proofErr w:type="spellEnd"/>
                      <w:r w:rsidRPr="009F4D46">
                        <w:rPr>
                          <w:rFonts w:ascii="Arial" w:hAnsi="Arial" w:cs="Arial"/>
                          <w:color w:val="222222"/>
                          <w:sz w:val="14"/>
                          <w:szCs w:val="14"/>
                          <w:shd w:val="clear" w:color="auto" w:fill="FFFFFF"/>
                        </w:rPr>
                        <w:t xml:space="preserve"> is a Seattle criminal defense attorney who focuses her practice on representing those accused of sex offenses.  An experienced trial lawyer and negotiator, Amy has extensive sex offense policy experience as well; she has testified and/or reviewed numerous sex offense legislative bills, taught several CLEs, and written several amicus briefs on sex offense issues for WACDL, WDA, and ACLU.  She is a</w:t>
                      </w:r>
                      <w:r>
                        <w:rPr>
                          <w:rFonts w:ascii="Arial" w:hAnsi="Arial" w:cs="Arial"/>
                          <w:color w:val="222222"/>
                          <w:shd w:val="clear" w:color="auto" w:fill="FFFFFF"/>
                        </w:rPr>
                        <w:t xml:space="preserve"> </w:t>
                      </w:r>
                      <w:r w:rsidRPr="009F4D46">
                        <w:rPr>
                          <w:rFonts w:ascii="Arial" w:hAnsi="Arial" w:cs="Arial"/>
                          <w:color w:val="222222"/>
                          <w:sz w:val="14"/>
                          <w:szCs w:val="14"/>
                          <w:shd w:val="clear" w:color="auto" w:fill="FFFFFF"/>
                        </w:rPr>
                        <w:t>past WACDL president, a past recipient of the WDA President’s Award, and currently serves on the ACLU Legal Committee.  Amy is a 2001 graduate of Ohio State University College of Law.</w:t>
                      </w:r>
                    </w:p>
                  </w:txbxContent>
                </v:textbox>
              </v:shape>
            </w:pict>
          </mc:Fallback>
        </mc:AlternateContent>
      </w:r>
      <w:r w:rsidR="00FD2C26" w:rsidRPr="00E25DA6">
        <w:rPr>
          <w:rFonts w:ascii="Times New Roman" w:eastAsia="Times New Roman" w:hAnsi="Times New Roman"/>
          <w:noProof/>
        </w:rPr>
        <mc:AlternateContent>
          <mc:Choice Requires="wps">
            <w:drawing>
              <wp:anchor distT="36576" distB="36576" distL="36576" distR="36576" simplePos="0" relativeHeight="251667456" behindDoc="0" locked="0" layoutInCell="1" allowOverlap="1" wp14:anchorId="3652BB59" wp14:editId="1EEA1249">
                <wp:simplePos x="0" y="0"/>
                <wp:positionH relativeFrom="column">
                  <wp:posOffset>3383280</wp:posOffset>
                </wp:positionH>
                <wp:positionV relativeFrom="paragraph">
                  <wp:posOffset>152401</wp:posOffset>
                </wp:positionV>
                <wp:extent cx="3257550" cy="1866900"/>
                <wp:effectExtent l="0" t="0" r="19050"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866900"/>
                        </a:xfrm>
                        <a:prstGeom prst="rect">
                          <a:avLst/>
                        </a:prstGeom>
                        <a:noFill/>
                        <a:ln w="3175" algn="in">
                          <a:solidFill>
                            <a:srgbClr val="7F7F7F"/>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D2C26" w:rsidRPr="00FD2C26" w:rsidRDefault="00FD2C26" w:rsidP="00FD2C26">
                            <w:pPr>
                              <w:widowControl w:val="0"/>
                              <w:rPr>
                                <w:rFonts w:ascii="Elephant" w:hAnsi="Elephant"/>
                                <w:sz w:val="20"/>
                                <w:szCs w:val="20"/>
                              </w:rPr>
                            </w:pPr>
                            <w:r w:rsidRPr="00FD2C26">
                              <w:rPr>
                                <w:rFonts w:ascii="Elephant" w:hAnsi="Elephant"/>
                                <w:sz w:val="20"/>
                                <w:szCs w:val="20"/>
                              </w:rPr>
                              <w:t xml:space="preserve">Jill </w:t>
                            </w:r>
                            <w:proofErr w:type="spellStart"/>
                            <w:r>
                              <w:rPr>
                                <w:rFonts w:ascii="Elephant" w:hAnsi="Elephant"/>
                                <w:sz w:val="20"/>
                                <w:szCs w:val="20"/>
                              </w:rPr>
                              <w:t>Levenson</w:t>
                            </w:r>
                            <w:proofErr w:type="spellEnd"/>
                            <w:r>
                              <w:rPr>
                                <w:rFonts w:ascii="Elephant" w:hAnsi="Elephant"/>
                                <w:sz w:val="20"/>
                                <w:szCs w:val="20"/>
                              </w:rPr>
                              <w:t>, Ph.D., LCSW</w:t>
                            </w:r>
                          </w:p>
                          <w:p w:rsidR="00FD2C26" w:rsidRDefault="00FD2C26" w:rsidP="00FD2C26">
                            <w:pPr>
                              <w:rPr>
                                <w:rFonts w:ascii="Arial" w:hAnsi="Arial" w:cs="Arial"/>
                                <w:sz w:val="14"/>
                                <w:szCs w:val="14"/>
                              </w:rPr>
                            </w:pPr>
                            <w:r>
                              <w:rPr>
                                <w:rFonts w:ascii="Arial" w:hAnsi="Arial" w:cs="Arial"/>
                                <w:sz w:val="14"/>
                                <w:szCs w:val="14"/>
                              </w:rPr>
                              <w:t> </w:t>
                            </w:r>
                          </w:p>
                          <w:p w:rsidR="00FD2C26" w:rsidRDefault="00FD2C26" w:rsidP="00FD2C26">
                            <w:pPr>
                              <w:rPr>
                                <w:rFonts w:ascii="Arial" w:hAnsi="Arial" w:cs="Arial"/>
                                <w:sz w:val="14"/>
                                <w:szCs w:val="14"/>
                              </w:rPr>
                            </w:pPr>
                            <w:r>
                              <w:rPr>
                                <w:rFonts w:ascii="Arial" w:hAnsi="Arial" w:cs="Arial"/>
                                <w:sz w:val="14"/>
                                <w:szCs w:val="14"/>
                              </w:rPr>
                              <w:t xml:space="preserve">Dr. </w:t>
                            </w:r>
                            <w:proofErr w:type="spellStart"/>
                            <w:r>
                              <w:rPr>
                                <w:rFonts w:ascii="Arial" w:hAnsi="Arial" w:cs="Arial"/>
                                <w:sz w:val="14"/>
                                <w:szCs w:val="14"/>
                              </w:rPr>
                              <w:t>Levenson</w:t>
                            </w:r>
                            <w:proofErr w:type="spellEnd"/>
                            <w:r w:rsidR="00A46DF5">
                              <w:rPr>
                                <w:rFonts w:ascii="Arial" w:hAnsi="Arial" w:cs="Arial"/>
                                <w:sz w:val="14"/>
                                <w:szCs w:val="14"/>
                              </w:rPr>
                              <w:t xml:space="preserve"> is a licensed clinical social worker with 30 </w:t>
                            </w:r>
                            <w:proofErr w:type="spellStart"/>
                            <w:r w:rsidR="00A46DF5">
                              <w:rPr>
                                <w:rFonts w:ascii="Arial" w:hAnsi="Arial" w:cs="Arial"/>
                                <w:sz w:val="14"/>
                                <w:szCs w:val="14"/>
                              </w:rPr>
                              <w:t>years experience</w:t>
                            </w:r>
                            <w:proofErr w:type="spellEnd"/>
                            <w:r w:rsidR="00A46DF5">
                              <w:rPr>
                                <w:rFonts w:ascii="Arial" w:hAnsi="Arial" w:cs="Arial"/>
                                <w:sz w:val="14"/>
                                <w:szCs w:val="14"/>
                              </w:rPr>
                              <w:t xml:space="preserve"> working with victims, survivors, and perpetrators of interpersonal violence, child maltreatment, and sexual abuse.  She is a SAMHSA-trained expert in trauma-informed care (TIC), and has published extensively about adverse experiences (ACES) and TIC. Her groundbreaking research about the link between childhood adversity and adult criminality has paved the way for innovations in sexual offending rehabilitation programs that now utilize a trauma-informed framework.</w:t>
                            </w:r>
                          </w:p>
                          <w:p w:rsidR="00A46DF5" w:rsidRDefault="00A46DF5" w:rsidP="00FD2C26">
                            <w:pPr>
                              <w:rPr>
                                <w:rFonts w:ascii="Arial" w:hAnsi="Arial" w:cs="Arial"/>
                                <w:sz w:val="14"/>
                                <w:szCs w:val="14"/>
                              </w:rPr>
                            </w:pPr>
                            <w:r>
                              <w:rPr>
                                <w:rFonts w:ascii="Arial" w:hAnsi="Arial" w:cs="Arial"/>
                                <w:sz w:val="14"/>
                                <w:szCs w:val="14"/>
                              </w:rPr>
                              <w:t>She uses a scientist-practitioner model to inform both her resea</w:t>
                            </w:r>
                            <w:r w:rsidR="00B52EF4">
                              <w:rPr>
                                <w:rFonts w:ascii="Arial" w:hAnsi="Arial" w:cs="Arial"/>
                                <w:sz w:val="14"/>
                                <w:szCs w:val="14"/>
                              </w:rPr>
                              <w:t xml:space="preserve">rch and her work with clients. She is a strong advocate for human rights and social justice, highlighting the need for trauma-informed care and primary prevention efforts that recognize the role of early adversity in the development of psychosocial problems and sexually abusive behavior. Jill has served on the board of directors of the Association for the Treatment of Sexual </w:t>
                            </w:r>
                            <w:proofErr w:type="gramStart"/>
                            <w:r w:rsidR="00B52EF4">
                              <w:rPr>
                                <w:rFonts w:ascii="Arial" w:hAnsi="Arial" w:cs="Arial"/>
                                <w:sz w:val="14"/>
                                <w:szCs w:val="14"/>
                              </w:rPr>
                              <w:t>Abusers  (</w:t>
                            </w:r>
                            <w:proofErr w:type="gramEnd"/>
                            <w:r w:rsidR="00B52EF4">
                              <w:rPr>
                                <w:rFonts w:ascii="Arial" w:hAnsi="Arial" w:cs="Arial"/>
                                <w:sz w:val="14"/>
                                <w:szCs w:val="14"/>
                              </w:rPr>
                              <w:t>ATSA) and sits on ATSA’s adult clinical treatment committee.</w:t>
                            </w:r>
                          </w:p>
                          <w:p w:rsidR="00FD2C26" w:rsidRDefault="00FD2C26" w:rsidP="00FD2C26">
                            <w:pPr>
                              <w:rPr>
                                <w:rFonts w:ascii="Arial" w:hAnsi="Arial" w:cs="Arial"/>
                                <w:sz w:val="14"/>
                                <w:szCs w:val="14"/>
                              </w:rPr>
                            </w:pPr>
                            <w:r>
                              <w:rPr>
                                <w:rFonts w:ascii="Arial" w:hAnsi="Arial" w:cs="Arial"/>
                                <w:sz w:val="14"/>
                                <w:szCs w:val="14"/>
                              </w:rPr>
                              <w: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66.4pt;margin-top:12pt;width:256.5pt;height:147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" filled="f" fillcolor="black [0]" strokecolor="#7f7f7f" strokeweight=".25pt" insetpen="t">
                <v:shadow color="#ccc"/>
                <v:textbox inset="2.85pt,2.85pt,2.85pt,2.85pt">
                  <w:txbxContent>
                    <w:p w:rsidR="00FD2C26" w:rsidRPr="00FD2C26" w:rsidRDefault="00FD2C26" w:rsidP="00FD2C26">
                      <w:pPr>
                        <w:widowControl w:val="0"/>
                        <w:rPr>
                          <w:rFonts w:ascii="Elephant" w:hAnsi="Elephant"/>
                          <w:sz w:val="20"/>
                          <w:szCs w:val="20"/>
                        </w:rPr>
                      </w:pPr>
                      <w:r w:rsidRPr="00FD2C26">
                        <w:rPr>
                          <w:rFonts w:ascii="Elephant" w:hAnsi="Elephant"/>
                          <w:sz w:val="20"/>
                          <w:szCs w:val="20"/>
                        </w:rPr>
                        <w:t xml:space="preserve">Jill </w:t>
                      </w:r>
                      <w:r>
                        <w:rPr>
                          <w:rFonts w:ascii="Elephant" w:hAnsi="Elephant"/>
                          <w:sz w:val="20"/>
                          <w:szCs w:val="20"/>
                        </w:rPr>
                        <w:t>Levenson, Ph.D., LCSW</w:t>
                      </w:r>
                    </w:p>
                    <w:p w:rsidR="00FD2C26" w:rsidRDefault="00FD2C26" w:rsidP="00FD2C26">
                      <w:pPr>
                        <w:rPr>
                          <w:rFonts w:ascii="Arial" w:hAnsi="Arial" w:cs="Arial"/>
                          <w:sz w:val="14"/>
                          <w:szCs w:val="14"/>
                        </w:rPr>
                      </w:pPr>
                      <w:r>
                        <w:rPr>
                          <w:rFonts w:ascii="Arial" w:hAnsi="Arial" w:cs="Arial"/>
                          <w:sz w:val="14"/>
                          <w:szCs w:val="14"/>
                        </w:rPr>
                        <w:t> </w:t>
                      </w:r>
                    </w:p>
                    <w:p w:rsidR="00FD2C26" w:rsidRDefault="00FD2C26" w:rsidP="00FD2C26">
                      <w:pPr>
                        <w:rPr>
                          <w:rFonts w:ascii="Arial" w:hAnsi="Arial" w:cs="Arial"/>
                          <w:sz w:val="14"/>
                          <w:szCs w:val="14"/>
                        </w:rPr>
                      </w:pPr>
                      <w:r>
                        <w:rPr>
                          <w:rFonts w:ascii="Arial" w:hAnsi="Arial" w:cs="Arial"/>
                          <w:sz w:val="14"/>
                          <w:szCs w:val="14"/>
                        </w:rPr>
                        <w:t>Dr. Levenson</w:t>
                      </w:r>
                      <w:r w:rsidR="00A46DF5">
                        <w:rPr>
                          <w:rFonts w:ascii="Arial" w:hAnsi="Arial" w:cs="Arial"/>
                          <w:sz w:val="14"/>
                          <w:szCs w:val="14"/>
                        </w:rPr>
                        <w:t xml:space="preserve"> is a licensed clinical social worker with 30 years experience working with victims, survivors, and perpetrators of interpersonal violence, child maltreatment, and sexual abuse.  She is a SAMHSA-trained expert in trauma-informed care (TIC), and has published extensively about adverse experiences (ACES) and TIC. Her groundbreaking research about the link between childhood adversity and adult criminality has paved the way for innovations in sexual offending rehabilitation programs that now utilize a trauma-informed framework.</w:t>
                      </w:r>
                    </w:p>
                    <w:p w:rsidR="00A46DF5" w:rsidRDefault="00A46DF5" w:rsidP="00FD2C26">
                      <w:pPr>
                        <w:rPr>
                          <w:rFonts w:ascii="Arial" w:hAnsi="Arial" w:cs="Arial"/>
                          <w:sz w:val="14"/>
                          <w:szCs w:val="14"/>
                        </w:rPr>
                      </w:pPr>
                      <w:r>
                        <w:rPr>
                          <w:rFonts w:ascii="Arial" w:hAnsi="Arial" w:cs="Arial"/>
                          <w:sz w:val="14"/>
                          <w:szCs w:val="14"/>
                        </w:rPr>
                        <w:t>She uses a scientist-practitioner model to inform both her resea</w:t>
                      </w:r>
                      <w:r w:rsidR="00B52EF4">
                        <w:rPr>
                          <w:rFonts w:ascii="Arial" w:hAnsi="Arial" w:cs="Arial"/>
                          <w:sz w:val="14"/>
                          <w:szCs w:val="14"/>
                        </w:rPr>
                        <w:t xml:space="preserve">rch and her work with clients. She is a strong advocate for human rights and social justice, highlighting the need for trauma-informed care and primary prevention efforts that recognize the role of early adversity in the development of psychosocial problems and sexually abusive behavior. Jill has served on the board of directors of the Association for the Treatment of Sexual </w:t>
                      </w:r>
                      <w:proofErr w:type="gramStart"/>
                      <w:r w:rsidR="00B52EF4">
                        <w:rPr>
                          <w:rFonts w:ascii="Arial" w:hAnsi="Arial" w:cs="Arial"/>
                          <w:sz w:val="14"/>
                          <w:szCs w:val="14"/>
                        </w:rPr>
                        <w:t>Abusers  (</w:t>
                      </w:r>
                      <w:proofErr w:type="gramEnd"/>
                      <w:r w:rsidR="00B52EF4">
                        <w:rPr>
                          <w:rFonts w:ascii="Arial" w:hAnsi="Arial" w:cs="Arial"/>
                          <w:sz w:val="14"/>
                          <w:szCs w:val="14"/>
                        </w:rPr>
                        <w:t>ATSA) and sits on ATSA’s adult clinical treatment committee.</w:t>
                      </w:r>
                    </w:p>
                    <w:p w:rsidR="00FD2C26" w:rsidRDefault="00FD2C26" w:rsidP="00FD2C26">
                      <w:pPr>
                        <w:rPr>
                          <w:rFonts w:ascii="Arial" w:hAnsi="Arial" w:cs="Arial"/>
                          <w:sz w:val="14"/>
                          <w:szCs w:val="14"/>
                        </w:rPr>
                      </w:pPr>
                      <w:r>
                        <w:rPr>
                          <w:rFonts w:ascii="Arial" w:hAnsi="Arial" w:cs="Arial"/>
                          <w:sz w:val="14"/>
                          <w:szCs w:val="14"/>
                        </w:rPr>
                        <w:t> </w:t>
                      </w:r>
                    </w:p>
                  </w:txbxContent>
                </v:textbox>
              </v:shape>
            </w:pict>
          </mc:Fallback>
        </mc:AlternateContent>
      </w:r>
      <w:r w:rsidR="00B1081A" w:rsidRPr="00E25DA6">
        <w:rPr>
          <w:rFonts w:ascii="Times New Roman" w:eastAsia="Times New Roman" w:hAnsi="Times New Roman"/>
          <w:noProof/>
        </w:rPr>
        <mc:AlternateContent>
          <mc:Choice Requires="wps">
            <w:drawing>
              <wp:anchor distT="36576" distB="36576" distL="36576" distR="36576" simplePos="0" relativeHeight="251660288" behindDoc="0" locked="0" layoutInCell="1" allowOverlap="1" wp14:anchorId="038F906E" wp14:editId="35A490BF">
                <wp:simplePos x="0" y="0"/>
                <wp:positionH relativeFrom="column">
                  <wp:posOffset>-190500</wp:posOffset>
                </wp:positionH>
                <wp:positionV relativeFrom="paragraph">
                  <wp:posOffset>152400</wp:posOffset>
                </wp:positionV>
                <wp:extent cx="3257550" cy="1866900"/>
                <wp:effectExtent l="0" t="0" r="19050" b="1905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866900"/>
                        </a:xfrm>
                        <a:prstGeom prst="rect">
                          <a:avLst/>
                        </a:prstGeom>
                        <a:noFill/>
                        <a:ln w="3175" algn="in">
                          <a:solidFill>
                            <a:srgbClr val="7F7F7F"/>
                          </a:solidFill>
                          <a:miter lim="800000"/>
                          <a:headEnd/>
                          <a:tailEnd/>
                        </a:ln>
                        <a:effectLst/>
                        <a:extLst>
                          <a:ext uri="{909E8E84-426E-40DD-AFC4-6F175D3DCCD1}">
                            <a14:hiddenFill xmlns:a14="http://schemas.microsoft.com/office/drawing/2010/main">
                              <a:solidFill>
                                <a:srgbClr val="ECE4F1"/>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25DA6" w:rsidRDefault="004A0856" w:rsidP="00884FA1">
                            <w:pPr>
                              <w:rPr>
                                <w:rFonts w:ascii="Elephant" w:hAnsi="Elephant"/>
                                <w:sz w:val="20"/>
                                <w:szCs w:val="20"/>
                              </w:rPr>
                            </w:pPr>
                            <w:r>
                              <w:rPr>
                                <w:rFonts w:ascii="Elephant" w:hAnsi="Elephant"/>
                                <w:sz w:val="20"/>
                                <w:szCs w:val="20"/>
                              </w:rPr>
                              <w:t>Thomas Graves, Ph.D., LPC</w:t>
                            </w:r>
                          </w:p>
                          <w:p w:rsidR="00884FA1" w:rsidRPr="00E25DA6" w:rsidRDefault="00884FA1" w:rsidP="00884FA1">
                            <w:pPr>
                              <w:rPr>
                                <w:rFonts w:ascii="Elephant" w:hAnsi="Elephant"/>
                                <w:sz w:val="20"/>
                                <w:szCs w:val="20"/>
                              </w:rPr>
                            </w:pPr>
                          </w:p>
                          <w:p w:rsidR="00B1081A" w:rsidRPr="00E15E38" w:rsidRDefault="00B1081A" w:rsidP="00B1081A">
                            <w:pPr>
                              <w:rPr>
                                <w:rFonts w:ascii="Arial" w:hAnsi="Arial" w:cs="Arial"/>
                                <w:sz w:val="14"/>
                                <w:szCs w:val="14"/>
                              </w:rPr>
                            </w:pPr>
                            <w:r w:rsidRPr="00E15E38">
                              <w:rPr>
                                <w:rFonts w:ascii="Arial" w:hAnsi="Arial" w:cs="Arial"/>
                                <w:sz w:val="14"/>
                                <w:szCs w:val="14"/>
                              </w:rPr>
                              <w:t>With over 20 years in the field, Dr. Graves currently runs a program for chronically mentally ill persons with sexual offending behaviors at an inpatient psychiatric facility in Pennsylvania. He also specializes in evaluation and treatment of sexual behavior problems in community-based individuals with intellectual and developmental disabilities. He earned a Ph.D. and M.Ed. in human sexuality from Widener University, and an M.S. in clinical psychology from Millersville University. He has authored book chapters and articles for the ATSA Forum, as well as presented at ATSA and chapter conferences. He created a first-of-its-kind therapeutic online video course for minor-attracted persons hosted by Udemy.com. He and his wife share their farm with six dogs, 35 chickens, eight ducks, seven sheep, and a herd of goats.</w:t>
                            </w:r>
                          </w:p>
                          <w:p w:rsidR="00E25DA6" w:rsidRDefault="00E25DA6" w:rsidP="00E25DA6">
                            <w:pPr>
                              <w:rPr>
                                <w:rFonts w:ascii="Arial" w:hAnsi="Arial" w:cs="Arial"/>
                                <w:sz w:val="14"/>
                                <w:szCs w:val="14"/>
                              </w:rPr>
                            </w:pPr>
                            <w:r>
                              <w:rPr>
                                <w:rFonts w:ascii="Arial" w:hAnsi="Arial" w:cs="Arial"/>
                                <w:sz w:val="14"/>
                                <w:szCs w:val="14"/>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5pt;margin-top:12pt;width:256.5pt;height:14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" filled="f" fillcolor="#ece4f1" strokecolor="#7f7f7f" strokeweight=".25pt" insetpen="t">
                <v:shadow color="#ccc"/>
                <v:textbox inset="2.85pt,2.85pt,2.85pt,2.85pt">
                  <w:txbxContent>
                    <w:p w:rsidR="00E25DA6" w:rsidRDefault="004A0856" w:rsidP="00884FA1">
                      <w:pPr>
                        <w:rPr>
                          <w:rFonts w:ascii="Elephant" w:hAnsi="Elephant"/>
                          <w:sz w:val="20"/>
                          <w:szCs w:val="20"/>
                        </w:rPr>
                      </w:pPr>
                      <w:r>
                        <w:rPr>
                          <w:rFonts w:ascii="Elephant" w:hAnsi="Elephant"/>
                          <w:sz w:val="20"/>
                          <w:szCs w:val="20"/>
                        </w:rPr>
                        <w:t>Thomas Graves, Ph.D., LPC</w:t>
                      </w:r>
                    </w:p>
                    <w:p w:rsidR="00884FA1" w:rsidRPr="00E25DA6" w:rsidRDefault="00884FA1" w:rsidP="00884FA1">
                      <w:pPr>
                        <w:rPr>
                          <w:rFonts w:ascii="Elephant" w:hAnsi="Elephant"/>
                          <w:sz w:val="20"/>
                          <w:szCs w:val="20"/>
                        </w:rPr>
                      </w:pPr>
                    </w:p>
                    <w:p w:rsidR="00B1081A" w:rsidRPr="00E15E38" w:rsidRDefault="00B1081A" w:rsidP="00B1081A">
                      <w:pPr>
                        <w:rPr>
                          <w:rFonts w:ascii="Arial" w:hAnsi="Arial" w:cs="Arial"/>
                          <w:sz w:val="14"/>
                          <w:szCs w:val="14"/>
                        </w:rPr>
                      </w:pPr>
                      <w:r w:rsidRPr="00E15E38">
                        <w:rPr>
                          <w:rFonts w:ascii="Arial" w:hAnsi="Arial" w:cs="Arial"/>
                          <w:sz w:val="14"/>
                          <w:szCs w:val="14"/>
                        </w:rPr>
                        <w:t>With over 20 years in the field, Dr. Graves currently runs a program for chronically mentally ill persons with sexual offending behaviors at an inpatient psychiatric facility in Pennsylvania. He also specializes in evaluation and treatment of sexual behavior problems in community-based individuals with intellectual and developmental disabilities. He earned a Ph.D. and M.Ed. in human sexuality from Widener University, and an M.S. in clinical psychology from Millersville University. He has authored book chapters and articles for the ATSA Forum, as well as presented at ATSA and chapter conferences. He created a first-of-its-kind therapeutic online video course for minor-attracted persons hosted by Udemy.com. He and his wife share their farm with six dogs, 35 chickens, eight ducks, seven sheep, and a herd of goats.</w:t>
                      </w:r>
                    </w:p>
                    <w:p w:rsidR="00E25DA6" w:rsidRDefault="00E25DA6" w:rsidP="00E25DA6">
                      <w:pPr>
                        <w:rPr>
                          <w:rFonts w:ascii="Arial" w:hAnsi="Arial" w:cs="Arial"/>
                          <w:sz w:val="14"/>
                          <w:szCs w:val="14"/>
                        </w:rPr>
                      </w:pPr>
                      <w:r>
                        <w:rPr>
                          <w:rFonts w:ascii="Arial" w:hAnsi="Arial" w:cs="Arial"/>
                          <w:sz w:val="14"/>
                          <w:szCs w:val="14"/>
                        </w:rPr>
                        <w:t xml:space="preserve"> .</w:t>
                      </w:r>
                    </w:p>
                  </w:txbxContent>
                </v:textbox>
              </v:shape>
            </w:pict>
          </mc:Fallback>
        </mc:AlternateContent>
      </w:r>
      <w:r w:rsidR="00E25DA6" w:rsidRPr="00E25DA6">
        <w:rPr>
          <w:rFonts w:ascii="Times New Roman" w:eastAsia="Times New Roman" w:hAnsi="Times New Roman"/>
          <w:noProof/>
        </w:rPr>
        <mc:AlternateContent>
          <mc:Choice Requires="wps">
            <w:drawing>
              <wp:anchor distT="36576" distB="36576" distL="36576" distR="36576" simplePos="0" relativeHeight="251659264" behindDoc="0" locked="0" layoutInCell="1" allowOverlap="1" wp14:anchorId="0551BF7D" wp14:editId="2C2BD88E">
                <wp:simplePos x="0" y="0"/>
                <wp:positionH relativeFrom="column">
                  <wp:posOffset>-419100</wp:posOffset>
                </wp:positionH>
                <wp:positionV relativeFrom="paragraph">
                  <wp:posOffset>-533400</wp:posOffset>
                </wp:positionV>
                <wp:extent cx="4457700" cy="571500"/>
                <wp:effectExtent l="9525" t="9525" r="9525" b="952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noFill/>
                        <a:ln w="9525" algn="in">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25DA6" w:rsidRPr="00E25DA6" w:rsidRDefault="00E25DA6" w:rsidP="00E25DA6">
                            <w:pPr>
                              <w:widowControl w:val="0"/>
                              <w:rPr>
                                <w:rFonts w:ascii="Times New Roman" w:hAnsi="Times New Roman"/>
                                <w:b/>
                                <w:bCs/>
                                <w:i/>
                                <w:iCs/>
                                <w:sz w:val="72"/>
                                <w:szCs w:val="72"/>
                              </w:rPr>
                            </w:pPr>
                            <w:r w:rsidRPr="00E25DA6">
                              <w:rPr>
                                <w:rFonts w:ascii="Times New Roman" w:hAnsi="Times New Roman"/>
                                <w:b/>
                                <w:bCs/>
                                <w:i/>
                                <w:iCs/>
                                <w:sz w:val="72"/>
                                <w:szCs w:val="72"/>
                              </w:rPr>
                              <w:t>Presenters</w:t>
                            </w:r>
                            <w:r w:rsidRPr="00E25DA6">
                              <w:rPr>
                                <w:rFonts w:ascii="Times New Roman" w:hAnsi="Times New Roman"/>
                                <w:b/>
                                <w:bCs/>
                                <w:i/>
                                <w:iCs/>
                                <w:sz w:val="72"/>
                                <w:szCs w:val="72"/>
                              </w:rPr>
                              <w:tab/>
                            </w:r>
                            <w:r w:rsidRPr="00E25DA6">
                              <w:rPr>
                                <w:rFonts w:ascii="Times New Roman" w:hAnsi="Times New Roman"/>
                                <w:b/>
                                <w:bCs/>
                                <w:i/>
                                <w:iCs/>
                                <w:sz w:val="72"/>
                                <w:szCs w:val="72"/>
                              </w:rPr>
                              <w:tab/>
                              <w:t>201</w:t>
                            </w:r>
                            <w:r w:rsidR="00AD38F5">
                              <w:rPr>
                                <w:rFonts w:ascii="Times New Roman" w:hAnsi="Times New Roman"/>
                                <w:b/>
                                <w:bCs/>
                                <w:i/>
                                <w:iCs/>
                                <w:sz w:val="72"/>
                                <w:szCs w:val="72"/>
                              </w:rPr>
                              <w:t>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3pt;margin-top:-42pt;width:351pt;height: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" filled="f" strokecolor="#7f7f7f" insetpen="t">
                <v:shadow color="#ccc"/>
                <v:textbox inset="2.88pt,2.88pt,2.88pt,2.88pt">
                  <w:txbxContent>
                    <w:p w:rsidR="00E25DA6" w:rsidRPr="00E25DA6" w:rsidRDefault="00E25DA6" w:rsidP="00E25DA6">
                      <w:pPr>
                        <w:widowControl w:val="0"/>
                        <w:rPr>
                          <w:rFonts w:ascii="Times New Roman" w:hAnsi="Times New Roman"/>
                          <w:b/>
                          <w:bCs/>
                          <w:i/>
                          <w:iCs/>
                          <w:sz w:val="72"/>
                          <w:szCs w:val="72"/>
                        </w:rPr>
                      </w:pPr>
                      <w:r w:rsidRPr="00E25DA6">
                        <w:rPr>
                          <w:rFonts w:ascii="Times New Roman" w:hAnsi="Times New Roman"/>
                          <w:b/>
                          <w:bCs/>
                          <w:i/>
                          <w:iCs/>
                          <w:sz w:val="72"/>
                          <w:szCs w:val="72"/>
                        </w:rPr>
                        <w:t>Presenters</w:t>
                      </w:r>
                      <w:r w:rsidRPr="00E25DA6">
                        <w:rPr>
                          <w:rFonts w:ascii="Times New Roman" w:hAnsi="Times New Roman"/>
                          <w:b/>
                          <w:bCs/>
                          <w:i/>
                          <w:iCs/>
                          <w:sz w:val="72"/>
                          <w:szCs w:val="72"/>
                        </w:rPr>
                        <w:tab/>
                      </w:r>
                      <w:r w:rsidRPr="00E25DA6">
                        <w:rPr>
                          <w:rFonts w:ascii="Times New Roman" w:hAnsi="Times New Roman"/>
                          <w:b/>
                          <w:bCs/>
                          <w:i/>
                          <w:iCs/>
                          <w:sz w:val="72"/>
                          <w:szCs w:val="72"/>
                        </w:rPr>
                        <w:tab/>
                        <w:t>201</w:t>
                      </w:r>
                      <w:r w:rsidR="00AD38F5">
                        <w:rPr>
                          <w:rFonts w:ascii="Times New Roman" w:hAnsi="Times New Roman"/>
                          <w:b/>
                          <w:bCs/>
                          <w:i/>
                          <w:iCs/>
                          <w:sz w:val="72"/>
                          <w:szCs w:val="72"/>
                        </w:rPr>
                        <w:t>9</w:t>
                      </w:r>
                    </w:p>
                  </w:txbxContent>
                </v:textbox>
              </v:shape>
            </w:pict>
          </mc:Fallback>
        </mc:AlternateContent>
      </w:r>
    </w:p>
    <w:sectPr w:rsidR="00D73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DA6"/>
    <w:rsid w:val="00167580"/>
    <w:rsid w:val="004A0856"/>
    <w:rsid w:val="00606C6D"/>
    <w:rsid w:val="0062441D"/>
    <w:rsid w:val="00666A55"/>
    <w:rsid w:val="00702CE7"/>
    <w:rsid w:val="00884FA1"/>
    <w:rsid w:val="009F4D46"/>
    <w:rsid w:val="00A46DF5"/>
    <w:rsid w:val="00A73A8E"/>
    <w:rsid w:val="00AD38F5"/>
    <w:rsid w:val="00AF4678"/>
    <w:rsid w:val="00B1081A"/>
    <w:rsid w:val="00B52EF4"/>
    <w:rsid w:val="00BA4E52"/>
    <w:rsid w:val="00D73B72"/>
    <w:rsid w:val="00E25DA6"/>
    <w:rsid w:val="00FD2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678"/>
    <w:rPr>
      <w:sz w:val="24"/>
      <w:szCs w:val="24"/>
    </w:rPr>
  </w:style>
  <w:style w:type="paragraph" w:styleId="Heading1">
    <w:name w:val="heading 1"/>
    <w:basedOn w:val="Normal"/>
    <w:next w:val="Normal"/>
    <w:link w:val="Heading1Char"/>
    <w:uiPriority w:val="9"/>
    <w:qFormat/>
    <w:rsid w:val="0062441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2441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2441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2441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2441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2441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2441D"/>
    <w:pPr>
      <w:spacing w:before="240" w:after="60"/>
      <w:outlineLvl w:val="6"/>
    </w:pPr>
  </w:style>
  <w:style w:type="paragraph" w:styleId="Heading8">
    <w:name w:val="heading 8"/>
    <w:basedOn w:val="Normal"/>
    <w:next w:val="Normal"/>
    <w:link w:val="Heading8Char"/>
    <w:uiPriority w:val="9"/>
    <w:semiHidden/>
    <w:unhideWhenUsed/>
    <w:qFormat/>
    <w:rsid w:val="0062441D"/>
    <w:pPr>
      <w:spacing w:before="240" w:after="60"/>
      <w:outlineLvl w:val="7"/>
    </w:pPr>
    <w:rPr>
      <w:i/>
      <w:iCs/>
    </w:rPr>
  </w:style>
  <w:style w:type="paragraph" w:styleId="Heading9">
    <w:name w:val="heading 9"/>
    <w:basedOn w:val="Normal"/>
    <w:next w:val="Normal"/>
    <w:link w:val="Heading9Char"/>
    <w:uiPriority w:val="9"/>
    <w:semiHidden/>
    <w:unhideWhenUsed/>
    <w:qFormat/>
    <w:rsid w:val="0062441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A4E52"/>
    <w:rPr>
      <w:rFonts w:ascii="Tahoma" w:eastAsiaTheme="majorEastAsia" w:hAnsi="Tahoma" w:cstheme="majorBidi"/>
      <w:b/>
      <w:sz w:val="20"/>
      <w:szCs w:val="20"/>
    </w:rPr>
  </w:style>
  <w:style w:type="paragraph" w:styleId="EnvelopeAddress">
    <w:name w:val="envelope address"/>
    <w:basedOn w:val="Normal"/>
    <w:uiPriority w:val="99"/>
    <w:semiHidden/>
    <w:unhideWhenUsed/>
    <w:rsid w:val="00BA4E52"/>
    <w:pPr>
      <w:framePr w:w="7920" w:h="1980" w:hRule="exact" w:hSpace="180" w:wrap="auto" w:hAnchor="page" w:xAlign="center" w:yAlign="bottom"/>
      <w:ind w:left="2880"/>
    </w:pPr>
    <w:rPr>
      <w:rFonts w:ascii="Tahoma" w:eastAsiaTheme="majorEastAsia" w:hAnsi="Tahoma" w:cstheme="majorBidi"/>
      <w:b/>
    </w:rPr>
  </w:style>
  <w:style w:type="character" w:customStyle="1" w:styleId="Heading1Char">
    <w:name w:val="Heading 1 Char"/>
    <w:basedOn w:val="DefaultParagraphFont"/>
    <w:link w:val="Heading1"/>
    <w:uiPriority w:val="9"/>
    <w:rsid w:val="0062441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2441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2441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2441D"/>
    <w:rPr>
      <w:b/>
      <w:bCs/>
      <w:sz w:val="28"/>
      <w:szCs w:val="28"/>
    </w:rPr>
  </w:style>
  <w:style w:type="character" w:customStyle="1" w:styleId="Heading5Char">
    <w:name w:val="Heading 5 Char"/>
    <w:basedOn w:val="DefaultParagraphFont"/>
    <w:link w:val="Heading5"/>
    <w:uiPriority w:val="9"/>
    <w:semiHidden/>
    <w:rsid w:val="0062441D"/>
    <w:rPr>
      <w:b/>
      <w:bCs/>
      <w:i/>
      <w:iCs/>
      <w:sz w:val="26"/>
      <w:szCs w:val="26"/>
    </w:rPr>
  </w:style>
  <w:style w:type="character" w:customStyle="1" w:styleId="Heading6Char">
    <w:name w:val="Heading 6 Char"/>
    <w:basedOn w:val="DefaultParagraphFont"/>
    <w:link w:val="Heading6"/>
    <w:uiPriority w:val="9"/>
    <w:semiHidden/>
    <w:rsid w:val="0062441D"/>
    <w:rPr>
      <w:b/>
      <w:bCs/>
    </w:rPr>
  </w:style>
  <w:style w:type="character" w:customStyle="1" w:styleId="Heading7Char">
    <w:name w:val="Heading 7 Char"/>
    <w:basedOn w:val="DefaultParagraphFont"/>
    <w:link w:val="Heading7"/>
    <w:uiPriority w:val="9"/>
    <w:semiHidden/>
    <w:rsid w:val="0062441D"/>
    <w:rPr>
      <w:sz w:val="24"/>
      <w:szCs w:val="24"/>
    </w:rPr>
  </w:style>
  <w:style w:type="character" w:customStyle="1" w:styleId="Heading8Char">
    <w:name w:val="Heading 8 Char"/>
    <w:basedOn w:val="DefaultParagraphFont"/>
    <w:link w:val="Heading8"/>
    <w:uiPriority w:val="9"/>
    <w:semiHidden/>
    <w:rsid w:val="0062441D"/>
    <w:rPr>
      <w:i/>
      <w:iCs/>
      <w:sz w:val="24"/>
      <w:szCs w:val="24"/>
    </w:rPr>
  </w:style>
  <w:style w:type="character" w:customStyle="1" w:styleId="Heading9Char">
    <w:name w:val="Heading 9 Char"/>
    <w:basedOn w:val="DefaultParagraphFont"/>
    <w:link w:val="Heading9"/>
    <w:uiPriority w:val="9"/>
    <w:semiHidden/>
    <w:rsid w:val="0062441D"/>
    <w:rPr>
      <w:rFonts w:asciiTheme="majorHAnsi" w:eastAsiaTheme="majorEastAsia" w:hAnsiTheme="majorHAnsi"/>
    </w:rPr>
  </w:style>
  <w:style w:type="paragraph" w:styleId="Title">
    <w:name w:val="Title"/>
    <w:basedOn w:val="Normal"/>
    <w:next w:val="Normal"/>
    <w:link w:val="TitleChar"/>
    <w:uiPriority w:val="10"/>
    <w:qFormat/>
    <w:rsid w:val="0062441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2441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2441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2441D"/>
    <w:rPr>
      <w:rFonts w:asciiTheme="majorHAnsi" w:eastAsiaTheme="majorEastAsia" w:hAnsiTheme="majorHAnsi"/>
      <w:sz w:val="24"/>
      <w:szCs w:val="24"/>
    </w:rPr>
  </w:style>
  <w:style w:type="character" w:styleId="Strong">
    <w:name w:val="Strong"/>
    <w:basedOn w:val="DefaultParagraphFont"/>
    <w:uiPriority w:val="22"/>
    <w:qFormat/>
    <w:rsid w:val="0062441D"/>
    <w:rPr>
      <w:b/>
      <w:bCs/>
    </w:rPr>
  </w:style>
  <w:style w:type="character" w:styleId="Emphasis">
    <w:name w:val="Emphasis"/>
    <w:basedOn w:val="DefaultParagraphFont"/>
    <w:uiPriority w:val="20"/>
    <w:qFormat/>
    <w:rsid w:val="0062441D"/>
    <w:rPr>
      <w:rFonts w:asciiTheme="minorHAnsi" w:hAnsiTheme="minorHAnsi"/>
      <w:b/>
      <w:i/>
      <w:iCs/>
    </w:rPr>
  </w:style>
  <w:style w:type="paragraph" w:styleId="NoSpacing">
    <w:name w:val="No Spacing"/>
    <w:basedOn w:val="Normal"/>
    <w:uiPriority w:val="1"/>
    <w:qFormat/>
    <w:rsid w:val="0062441D"/>
    <w:rPr>
      <w:szCs w:val="32"/>
    </w:rPr>
  </w:style>
  <w:style w:type="paragraph" w:styleId="ListParagraph">
    <w:name w:val="List Paragraph"/>
    <w:basedOn w:val="Normal"/>
    <w:uiPriority w:val="34"/>
    <w:qFormat/>
    <w:rsid w:val="0062441D"/>
    <w:pPr>
      <w:ind w:left="720"/>
      <w:contextualSpacing/>
    </w:pPr>
  </w:style>
  <w:style w:type="paragraph" w:styleId="Quote">
    <w:name w:val="Quote"/>
    <w:basedOn w:val="Normal"/>
    <w:next w:val="Normal"/>
    <w:link w:val="QuoteChar"/>
    <w:uiPriority w:val="29"/>
    <w:qFormat/>
    <w:rsid w:val="0062441D"/>
    <w:rPr>
      <w:i/>
    </w:rPr>
  </w:style>
  <w:style w:type="character" w:customStyle="1" w:styleId="QuoteChar">
    <w:name w:val="Quote Char"/>
    <w:basedOn w:val="DefaultParagraphFont"/>
    <w:link w:val="Quote"/>
    <w:uiPriority w:val="29"/>
    <w:rsid w:val="0062441D"/>
    <w:rPr>
      <w:i/>
      <w:sz w:val="24"/>
      <w:szCs w:val="24"/>
    </w:rPr>
  </w:style>
  <w:style w:type="paragraph" w:styleId="IntenseQuote">
    <w:name w:val="Intense Quote"/>
    <w:basedOn w:val="Normal"/>
    <w:next w:val="Normal"/>
    <w:link w:val="IntenseQuoteChar"/>
    <w:uiPriority w:val="30"/>
    <w:qFormat/>
    <w:rsid w:val="0062441D"/>
    <w:pPr>
      <w:ind w:left="720" w:right="720"/>
    </w:pPr>
    <w:rPr>
      <w:b/>
      <w:i/>
      <w:szCs w:val="22"/>
    </w:rPr>
  </w:style>
  <w:style w:type="character" w:customStyle="1" w:styleId="IntenseQuoteChar">
    <w:name w:val="Intense Quote Char"/>
    <w:basedOn w:val="DefaultParagraphFont"/>
    <w:link w:val="IntenseQuote"/>
    <w:uiPriority w:val="30"/>
    <w:rsid w:val="0062441D"/>
    <w:rPr>
      <w:b/>
      <w:i/>
      <w:sz w:val="24"/>
    </w:rPr>
  </w:style>
  <w:style w:type="character" w:styleId="SubtleEmphasis">
    <w:name w:val="Subtle Emphasis"/>
    <w:uiPriority w:val="19"/>
    <w:qFormat/>
    <w:rsid w:val="0062441D"/>
    <w:rPr>
      <w:i/>
      <w:color w:val="5A5A5A" w:themeColor="text1" w:themeTint="A5"/>
    </w:rPr>
  </w:style>
  <w:style w:type="character" w:styleId="IntenseEmphasis">
    <w:name w:val="Intense Emphasis"/>
    <w:basedOn w:val="DefaultParagraphFont"/>
    <w:uiPriority w:val="21"/>
    <w:qFormat/>
    <w:rsid w:val="0062441D"/>
    <w:rPr>
      <w:b/>
      <w:i/>
      <w:sz w:val="24"/>
      <w:szCs w:val="24"/>
      <w:u w:val="single"/>
    </w:rPr>
  </w:style>
  <w:style w:type="character" w:styleId="SubtleReference">
    <w:name w:val="Subtle Reference"/>
    <w:basedOn w:val="DefaultParagraphFont"/>
    <w:uiPriority w:val="31"/>
    <w:qFormat/>
    <w:rsid w:val="0062441D"/>
    <w:rPr>
      <w:sz w:val="24"/>
      <w:szCs w:val="24"/>
      <w:u w:val="single"/>
    </w:rPr>
  </w:style>
  <w:style w:type="character" w:styleId="IntenseReference">
    <w:name w:val="Intense Reference"/>
    <w:basedOn w:val="DefaultParagraphFont"/>
    <w:uiPriority w:val="32"/>
    <w:qFormat/>
    <w:rsid w:val="0062441D"/>
    <w:rPr>
      <w:b/>
      <w:sz w:val="24"/>
      <w:u w:val="single"/>
    </w:rPr>
  </w:style>
  <w:style w:type="character" w:styleId="BookTitle">
    <w:name w:val="Book Title"/>
    <w:basedOn w:val="DefaultParagraphFont"/>
    <w:uiPriority w:val="33"/>
    <w:qFormat/>
    <w:rsid w:val="0062441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2441D"/>
    <w:pPr>
      <w:outlineLvl w:val="9"/>
    </w:pPr>
  </w:style>
  <w:style w:type="paragraph" w:styleId="BodyText2">
    <w:name w:val="Body Text 2"/>
    <w:basedOn w:val="Normal"/>
    <w:link w:val="BodyText2Char"/>
    <w:uiPriority w:val="99"/>
    <w:unhideWhenUsed/>
    <w:rsid w:val="00E25DA6"/>
    <w:pPr>
      <w:spacing w:after="120" w:line="480" w:lineRule="auto"/>
    </w:pPr>
  </w:style>
  <w:style w:type="character" w:customStyle="1" w:styleId="BodyText2Char">
    <w:name w:val="Body Text 2 Char"/>
    <w:basedOn w:val="DefaultParagraphFont"/>
    <w:link w:val="BodyText2"/>
    <w:uiPriority w:val="99"/>
    <w:rsid w:val="00E25D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678"/>
    <w:rPr>
      <w:sz w:val="24"/>
      <w:szCs w:val="24"/>
    </w:rPr>
  </w:style>
  <w:style w:type="paragraph" w:styleId="Heading1">
    <w:name w:val="heading 1"/>
    <w:basedOn w:val="Normal"/>
    <w:next w:val="Normal"/>
    <w:link w:val="Heading1Char"/>
    <w:uiPriority w:val="9"/>
    <w:qFormat/>
    <w:rsid w:val="0062441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2441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2441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2441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2441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2441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2441D"/>
    <w:pPr>
      <w:spacing w:before="240" w:after="60"/>
      <w:outlineLvl w:val="6"/>
    </w:pPr>
  </w:style>
  <w:style w:type="paragraph" w:styleId="Heading8">
    <w:name w:val="heading 8"/>
    <w:basedOn w:val="Normal"/>
    <w:next w:val="Normal"/>
    <w:link w:val="Heading8Char"/>
    <w:uiPriority w:val="9"/>
    <w:semiHidden/>
    <w:unhideWhenUsed/>
    <w:qFormat/>
    <w:rsid w:val="0062441D"/>
    <w:pPr>
      <w:spacing w:before="240" w:after="60"/>
      <w:outlineLvl w:val="7"/>
    </w:pPr>
    <w:rPr>
      <w:i/>
      <w:iCs/>
    </w:rPr>
  </w:style>
  <w:style w:type="paragraph" w:styleId="Heading9">
    <w:name w:val="heading 9"/>
    <w:basedOn w:val="Normal"/>
    <w:next w:val="Normal"/>
    <w:link w:val="Heading9Char"/>
    <w:uiPriority w:val="9"/>
    <w:semiHidden/>
    <w:unhideWhenUsed/>
    <w:qFormat/>
    <w:rsid w:val="0062441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A4E52"/>
    <w:rPr>
      <w:rFonts w:ascii="Tahoma" w:eastAsiaTheme="majorEastAsia" w:hAnsi="Tahoma" w:cstheme="majorBidi"/>
      <w:b/>
      <w:sz w:val="20"/>
      <w:szCs w:val="20"/>
    </w:rPr>
  </w:style>
  <w:style w:type="paragraph" w:styleId="EnvelopeAddress">
    <w:name w:val="envelope address"/>
    <w:basedOn w:val="Normal"/>
    <w:uiPriority w:val="99"/>
    <w:semiHidden/>
    <w:unhideWhenUsed/>
    <w:rsid w:val="00BA4E52"/>
    <w:pPr>
      <w:framePr w:w="7920" w:h="1980" w:hRule="exact" w:hSpace="180" w:wrap="auto" w:hAnchor="page" w:xAlign="center" w:yAlign="bottom"/>
      <w:ind w:left="2880"/>
    </w:pPr>
    <w:rPr>
      <w:rFonts w:ascii="Tahoma" w:eastAsiaTheme="majorEastAsia" w:hAnsi="Tahoma" w:cstheme="majorBidi"/>
      <w:b/>
    </w:rPr>
  </w:style>
  <w:style w:type="character" w:customStyle="1" w:styleId="Heading1Char">
    <w:name w:val="Heading 1 Char"/>
    <w:basedOn w:val="DefaultParagraphFont"/>
    <w:link w:val="Heading1"/>
    <w:uiPriority w:val="9"/>
    <w:rsid w:val="0062441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2441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2441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2441D"/>
    <w:rPr>
      <w:b/>
      <w:bCs/>
      <w:sz w:val="28"/>
      <w:szCs w:val="28"/>
    </w:rPr>
  </w:style>
  <w:style w:type="character" w:customStyle="1" w:styleId="Heading5Char">
    <w:name w:val="Heading 5 Char"/>
    <w:basedOn w:val="DefaultParagraphFont"/>
    <w:link w:val="Heading5"/>
    <w:uiPriority w:val="9"/>
    <w:semiHidden/>
    <w:rsid w:val="0062441D"/>
    <w:rPr>
      <w:b/>
      <w:bCs/>
      <w:i/>
      <w:iCs/>
      <w:sz w:val="26"/>
      <w:szCs w:val="26"/>
    </w:rPr>
  </w:style>
  <w:style w:type="character" w:customStyle="1" w:styleId="Heading6Char">
    <w:name w:val="Heading 6 Char"/>
    <w:basedOn w:val="DefaultParagraphFont"/>
    <w:link w:val="Heading6"/>
    <w:uiPriority w:val="9"/>
    <w:semiHidden/>
    <w:rsid w:val="0062441D"/>
    <w:rPr>
      <w:b/>
      <w:bCs/>
    </w:rPr>
  </w:style>
  <w:style w:type="character" w:customStyle="1" w:styleId="Heading7Char">
    <w:name w:val="Heading 7 Char"/>
    <w:basedOn w:val="DefaultParagraphFont"/>
    <w:link w:val="Heading7"/>
    <w:uiPriority w:val="9"/>
    <w:semiHidden/>
    <w:rsid w:val="0062441D"/>
    <w:rPr>
      <w:sz w:val="24"/>
      <w:szCs w:val="24"/>
    </w:rPr>
  </w:style>
  <w:style w:type="character" w:customStyle="1" w:styleId="Heading8Char">
    <w:name w:val="Heading 8 Char"/>
    <w:basedOn w:val="DefaultParagraphFont"/>
    <w:link w:val="Heading8"/>
    <w:uiPriority w:val="9"/>
    <w:semiHidden/>
    <w:rsid w:val="0062441D"/>
    <w:rPr>
      <w:i/>
      <w:iCs/>
      <w:sz w:val="24"/>
      <w:szCs w:val="24"/>
    </w:rPr>
  </w:style>
  <w:style w:type="character" w:customStyle="1" w:styleId="Heading9Char">
    <w:name w:val="Heading 9 Char"/>
    <w:basedOn w:val="DefaultParagraphFont"/>
    <w:link w:val="Heading9"/>
    <w:uiPriority w:val="9"/>
    <w:semiHidden/>
    <w:rsid w:val="0062441D"/>
    <w:rPr>
      <w:rFonts w:asciiTheme="majorHAnsi" w:eastAsiaTheme="majorEastAsia" w:hAnsiTheme="majorHAnsi"/>
    </w:rPr>
  </w:style>
  <w:style w:type="paragraph" w:styleId="Title">
    <w:name w:val="Title"/>
    <w:basedOn w:val="Normal"/>
    <w:next w:val="Normal"/>
    <w:link w:val="TitleChar"/>
    <w:uiPriority w:val="10"/>
    <w:qFormat/>
    <w:rsid w:val="0062441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2441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2441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2441D"/>
    <w:rPr>
      <w:rFonts w:asciiTheme="majorHAnsi" w:eastAsiaTheme="majorEastAsia" w:hAnsiTheme="majorHAnsi"/>
      <w:sz w:val="24"/>
      <w:szCs w:val="24"/>
    </w:rPr>
  </w:style>
  <w:style w:type="character" w:styleId="Strong">
    <w:name w:val="Strong"/>
    <w:basedOn w:val="DefaultParagraphFont"/>
    <w:uiPriority w:val="22"/>
    <w:qFormat/>
    <w:rsid w:val="0062441D"/>
    <w:rPr>
      <w:b/>
      <w:bCs/>
    </w:rPr>
  </w:style>
  <w:style w:type="character" w:styleId="Emphasis">
    <w:name w:val="Emphasis"/>
    <w:basedOn w:val="DefaultParagraphFont"/>
    <w:uiPriority w:val="20"/>
    <w:qFormat/>
    <w:rsid w:val="0062441D"/>
    <w:rPr>
      <w:rFonts w:asciiTheme="minorHAnsi" w:hAnsiTheme="minorHAnsi"/>
      <w:b/>
      <w:i/>
      <w:iCs/>
    </w:rPr>
  </w:style>
  <w:style w:type="paragraph" w:styleId="NoSpacing">
    <w:name w:val="No Spacing"/>
    <w:basedOn w:val="Normal"/>
    <w:uiPriority w:val="1"/>
    <w:qFormat/>
    <w:rsid w:val="0062441D"/>
    <w:rPr>
      <w:szCs w:val="32"/>
    </w:rPr>
  </w:style>
  <w:style w:type="paragraph" w:styleId="ListParagraph">
    <w:name w:val="List Paragraph"/>
    <w:basedOn w:val="Normal"/>
    <w:uiPriority w:val="34"/>
    <w:qFormat/>
    <w:rsid w:val="0062441D"/>
    <w:pPr>
      <w:ind w:left="720"/>
      <w:contextualSpacing/>
    </w:pPr>
  </w:style>
  <w:style w:type="paragraph" w:styleId="Quote">
    <w:name w:val="Quote"/>
    <w:basedOn w:val="Normal"/>
    <w:next w:val="Normal"/>
    <w:link w:val="QuoteChar"/>
    <w:uiPriority w:val="29"/>
    <w:qFormat/>
    <w:rsid w:val="0062441D"/>
    <w:rPr>
      <w:i/>
    </w:rPr>
  </w:style>
  <w:style w:type="character" w:customStyle="1" w:styleId="QuoteChar">
    <w:name w:val="Quote Char"/>
    <w:basedOn w:val="DefaultParagraphFont"/>
    <w:link w:val="Quote"/>
    <w:uiPriority w:val="29"/>
    <w:rsid w:val="0062441D"/>
    <w:rPr>
      <w:i/>
      <w:sz w:val="24"/>
      <w:szCs w:val="24"/>
    </w:rPr>
  </w:style>
  <w:style w:type="paragraph" w:styleId="IntenseQuote">
    <w:name w:val="Intense Quote"/>
    <w:basedOn w:val="Normal"/>
    <w:next w:val="Normal"/>
    <w:link w:val="IntenseQuoteChar"/>
    <w:uiPriority w:val="30"/>
    <w:qFormat/>
    <w:rsid w:val="0062441D"/>
    <w:pPr>
      <w:ind w:left="720" w:right="720"/>
    </w:pPr>
    <w:rPr>
      <w:b/>
      <w:i/>
      <w:szCs w:val="22"/>
    </w:rPr>
  </w:style>
  <w:style w:type="character" w:customStyle="1" w:styleId="IntenseQuoteChar">
    <w:name w:val="Intense Quote Char"/>
    <w:basedOn w:val="DefaultParagraphFont"/>
    <w:link w:val="IntenseQuote"/>
    <w:uiPriority w:val="30"/>
    <w:rsid w:val="0062441D"/>
    <w:rPr>
      <w:b/>
      <w:i/>
      <w:sz w:val="24"/>
    </w:rPr>
  </w:style>
  <w:style w:type="character" w:styleId="SubtleEmphasis">
    <w:name w:val="Subtle Emphasis"/>
    <w:uiPriority w:val="19"/>
    <w:qFormat/>
    <w:rsid w:val="0062441D"/>
    <w:rPr>
      <w:i/>
      <w:color w:val="5A5A5A" w:themeColor="text1" w:themeTint="A5"/>
    </w:rPr>
  </w:style>
  <w:style w:type="character" w:styleId="IntenseEmphasis">
    <w:name w:val="Intense Emphasis"/>
    <w:basedOn w:val="DefaultParagraphFont"/>
    <w:uiPriority w:val="21"/>
    <w:qFormat/>
    <w:rsid w:val="0062441D"/>
    <w:rPr>
      <w:b/>
      <w:i/>
      <w:sz w:val="24"/>
      <w:szCs w:val="24"/>
      <w:u w:val="single"/>
    </w:rPr>
  </w:style>
  <w:style w:type="character" w:styleId="SubtleReference">
    <w:name w:val="Subtle Reference"/>
    <w:basedOn w:val="DefaultParagraphFont"/>
    <w:uiPriority w:val="31"/>
    <w:qFormat/>
    <w:rsid w:val="0062441D"/>
    <w:rPr>
      <w:sz w:val="24"/>
      <w:szCs w:val="24"/>
      <w:u w:val="single"/>
    </w:rPr>
  </w:style>
  <w:style w:type="character" w:styleId="IntenseReference">
    <w:name w:val="Intense Reference"/>
    <w:basedOn w:val="DefaultParagraphFont"/>
    <w:uiPriority w:val="32"/>
    <w:qFormat/>
    <w:rsid w:val="0062441D"/>
    <w:rPr>
      <w:b/>
      <w:sz w:val="24"/>
      <w:u w:val="single"/>
    </w:rPr>
  </w:style>
  <w:style w:type="character" w:styleId="BookTitle">
    <w:name w:val="Book Title"/>
    <w:basedOn w:val="DefaultParagraphFont"/>
    <w:uiPriority w:val="33"/>
    <w:qFormat/>
    <w:rsid w:val="0062441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2441D"/>
    <w:pPr>
      <w:outlineLvl w:val="9"/>
    </w:pPr>
  </w:style>
  <w:style w:type="paragraph" w:styleId="BodyText2">
    <w:name w:val="Body Text 2"/>
    <w:basedOn w:val="Normal"/>
    <w:link w:val="BodyText2Char"/>
    <w:uiPriority w:val="99"/>
    <w:unhideWhenUsed/>
    <w:rsid w:val="00E25DA6"/>
    <w:pPr>
      <w:spacing w:after="120" w:line="480" w:lineRule="auto"/>
    </w:pPr>
  </w:style>
  <w:style w:type="character" w:customStyle="1" w:styleId="BodyText2Char">
    <w:name w:val="Body Text 2 Char"/>
    <w:basedOn w:val="DefaultParagraphFont"/>
    <w:link w:val="BodyText2"/>
    <w:uiPriority w:val="99"/>
    <w:rsid w:val="00E25D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Saylor</dc:creator>
  <cp:lastModifiedBy>Lisa</cp:lastModifiedBy>
  <cp:revision>6</cp:revision>
  <dcterms:created xsi:type="dcterms:W3CDTF">2018-12-19T20:00:00Z</dcterms:created>
  <dcterms:modified xsi:type="dcterms:W3CDTF">2019-01-10T00:49:00Z</dcterms:modified>
</cp:coreProperties>
</file>